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14693" w14:textId="377C900B" w:rsidR="009B399A" w:rsidRDefault="48953E2E" w:rsidP="002FEB25">
      <w:pPr>
        <w:jc w:val="center"/>
        <w:rPr>
          <w:rFonts w:ascii="Aptos" w:eastAsia="Aptos" w:hAnsi="Aptos" w:cs="Aptos"/>
          <w:color w:val="000000" w:themeColor="text1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32AAAC7" wp14:editId="3F5DC9B5">
            <wp:extent cx="5943600" cy="904875"/>
            <wp:effectExtent l="0" t="0" r="0" b="0"/>
            <wp:docPr id="1512296477" name="Picture 1512296477" descr="Nursing and HC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3EE1">
        <w:br/>
      </w:r>
      <w:r w:rsidR="30F5175F" w:rsidRPr="002FEB25">
        <w:rPr>
          <w:rFonts w:ascii="Aptos" w:eastAsia="Aptos" w:hAnsi="Aptos" w:cs="Aptos"/>
          <w:b/>
          <w:bCs/>
          <w:color w:val="000000" w:themeColor="text1"/>
        </w:rPr>
        <w:t xml:space="preserve">School of Nursing and Healthcare Leadership </w:t>
      </w:r>
    </w:p>
    <w:p w14:paraId="746C8A3C" w14:textId="48791A02" w:rsidR="009B399A" w:rsidRDefault="30F5175F" w:rsidP="002FEB25">
      <w:pPr>
        <w:jc w:val="center"/>
        <w:rPr>
          <w:rFonts w:ascii="Aptos" w:eastAsia="Aptos" w:hAnsi="Aptos" w:cs="Aptos"/>
          <w:color w:val="000000" w:themeColor="text1"/>
        </w:rPr>
      </w:pPr>
      <w:r w:rsidRPr="002FEB25">
        <w:rPr>
          <w:rFonts w:ascii="Aptos" w:eastAsia="Aptos" w:hAnsi="Aptos" w:cs="Aptos"/>
          <w:b/>
          <w:bCs/>
          <w:color w:val="000000" w:themeColor="text1"/>
        </w:rPr>
        <w:t xml:space="preserve">All faculty meeting </w:t>
      </w:r>
    </w:p>
    <w:p w14:paraId="5AD0945F" w14:textId="6BD2D624" w:rsidR="009B399A" w:rsidRDefault="30F5175F" w:rsidP="002FEB25">
      <w:pPr>
        <w:jc w:val="center"/>
        <w:rPr>
          <w:rFonts w:ascii="Aptos" w:eastAsia="Aptos" w:hAnsi="Aptos" w:cs="Aptos"/>
          <w:b/>
          <w:bCs/>
          <w:color w:val="000000" w:themeColor="text1"/>
        </w:rPr>
      </w:pPr>
      <w:r w:rsidRPr="002FEB25">
        <w:rPr>
          <w:rFonts w:ascii="Aptos" w:eastAsia="Aptos" w:hAnsi="Aptos" w:cs="Aptos"/>
          <w:b/>
          <w:bCs/>
          <w:color w:val="000000" w:themeColor="text1"/>
        </w:rPr>
        <w:t xml:space="preserve">December </w:t>
      </w:r>
      <w:r w:rsidR="07F599D6" w:rsidRPr="002FEB25">
        <w:rPr>
          <w:rFonts w:ascii="Aptos" w:eastAsia="Aptos" w:hAnsi="Aptos" w:cs="Aptos"/>
          <w:b/>
          <w:bCs/>
          <w:color w:val="000000" w:themeColor="text1"/>
        </w:rPr>
        <w:t>10 2024</w:t>
      </w:r>
    </w:p>
    <w:p w14:paraId="4C189326" w14:textId="2D87B387" w:rsidR="009B399A" w:rsidRDefault="30F5175F" w:rsidP="002FEB25">
      <w:pPr>
        <w:pStyle w:val="ListParagraph"/>
        <w:numPr>
          <w:ilvl w:val="0"/>
          <w:numId w:val="1"/>
        </w:numPr>
        <w:rPr>
          <w:rFonts w:ascii="Aptos" w:eastAsia="Aptos" w:hAnsi="Aptos" w:cs="Aptos"/>
          <w:color w:val="000000" w:themeColor="text1"/>
        </w:rPr>
      </w:pPr>
      <w:r w:rsidRPr="002FEB25">
        <w:rPr>
          <w:rFonts w:ascii="Aptos" w:eastAsia="Aptos" w:hAnsi="Aptos" w:cs="Aptos"/>
          <w:b/>
          <w:bCs/>
          <w:color w:val="000000" w:themeColor="text1"/>
        </w:rPr>
        <w:t xml:space="preserve">Welcome </w:t>
      </w:r>
    </w:p>
    <w:p w14:paraId="48C328CB" w14:textId="32E14BDA" w:rsidR="002FEB25" w:rsidRDefault="002FEB25" w:rsidP="002FEB25">
      <w:pPr>
        <w:pStyle w:val="ListParagraph"/>
        <w:rPr>
          <w:rFonts w:ascii="Aptos" w:eastAsia="Aptos" w:hAnsi="Aptos" w:cs="Aptos"/>
          <w:color w:val="000000" w:themeColor="text1"/>
        </w:rPr>
      </w:pPr>
    </w:p>
    <w:p w14:paraId="16A5FBAD" w14:textId="7F7869B7" w:rsidR="009B399A" w:rsidRDefault="30F5175F" w:rsidP="44B47F57">
      <w:pPr>
        <w:pStyle w:val="ListParagraph"/>
        <w:numPr>
          <w:ilvl w:val="0"/>
          <w:numId w:val="1"/>
        </w:numPr>
        <w:rPr>
          <w:rFonts w:ascii="Aptos" w:eastAsia="Aptos" w:hAnsi="Aptos" w:cs="Aptos"/>
          <w:color w:val="000000" w:themeColor="text1"/>
        </w:rPr>
      </w:pPr>
      <w:r w:rsidRPr="44B47F57">
        <w:rPr>
          <w:rFonts w:ascii="Aptos" w:eastAsia="Aptos" w:hAnsi="Aptos" w:cs="Aptos"/>
          <w:b/>
          <w:bCs/>
          <w:color w:val="000000" w:themeColor="text1"/>
          <w:u w:val="single"/>
        </w:rPr>
        <w:t>Announcements</w:t>
      </w:r>
    </w:p>
    <w:p w14:paraId="588E3257" w14:textId="4186084A" w:rsidR="002FEB25" w:rsidRDefault="30F5175F" w:rsidP="6DB0563B">
      <w:pPr>
        <w:pStyle w:val="ListParagraph"/>
        <w:numPr>
          <w:ilvl w:val="1"/>
          <w:numId w:val="1"/>
        </w:numPr>
        <w:rPr>
          <w:rFonts w:ascii="Aptos" w:eastAsia="Aptos" w:hAnsi="Aptos" w:cs="Aptos"/>
          <w:color w:val="000000" w:themeColor="text1"/>
        </w:rPr>
      </w:pPr>
      <w:r w:rsidRPr="6DB0563B">
        <w:rPr>
          <w:rFonts w:ascii="Aptos" w:eastAsia="Aptos" w:hAnsi="Aptos" w:cs="Aptos"/>
          <w:color w:val="000000" w:themeColor="text1"/>
        </w:rPr>
        <w:t>Jessica Immerman</w:t>
      </w:r>
    </w:p>
    <w:p w14:paraId="1DF4025A" w14:textId="42EFB87C" w:rsidR="6DB0563B" w:rsidRDefault="6DB0563B" w:rsidP="6DB0563B">
      <w:pPr>
        <w:pStyle w:val="ListParagraph"/>
        <w:ind w:left="1440"/>
        <w:rPr>
          <w:rFonts w:ascii="Aptos" w:eastAsia="Aptos" w:hAnsi="Aptos" w:cs="Aptos"/>
          <w:color w:val="000000" w:themeColor="text1"/>
        </w:rPr>
      </w:pPr>
    </w:p>
    <w:p w14:paraId="39335D83" w14:textId="2C8D1A0C" w:rsidR="009B399A" w:rsidRDefault="30F5175F" w:rsidP="44B47F57">
      <w:pPr>
        <w:pStyle w:val="ListParagraph"/>
        <w:numPr>
          <w:ilvl w:val="0"/>
          <w:numId w:val="1"/>
        </w:numPr>
        <w:rPr>
          <w:rFonts w:ascii="Aptos" w:eastAsia="Aptos" w:hAnsi="Aptos" w:cs="Aptos"/>
          <w:color w:val="000000" w:themeColor="text1"/>
        </w:rPr>
      </w:pPr>
      <w:r w:rsidRPr="43016515">
        <w:rPr>
          <w:rFonts w:ascii="Aptos" w:eastAsia="Aptos" w:hAnsi="Aptos" w:cs="Aptos"/>
          <w:b/>
          <w:bCs/>
          <w:color w:val="000000" w:themeColor="text1"/>
          <w:u w:val="single"/>
        </w:rPr>
        <w:t xml:space="preserve">Report from Dean </w:t>
      </w:r>
    </w:p>
    <w:p w14:paraId="75F5708A" w14:textId="3EED686D" w:rsidR="009B399A" w:rsidRDefault="25043A20" w:rsidP="002FEB25">
      <w:pPr>
        <w:pStyle w:val="ListParagraph"/>
        <w:numPr>
          <w:ilvl w:val="1"/>
          <w:numId w:val="1"/>
        </w:numPr>
        <w:rPr>
          <w:rFonts w:ascii="Aptos" w:eastAsia="Aptos" w:hAnsi="Aptos" w:cs="Aptos"/>
          <w:color w:val="000000" w:themeColor="text1"/>
        </w:rPr>
      </w:pPr>
      <w:r w:rsidRPr="002FEB25">
        <w:rPr>
          <w:rFonts w:ascii="Aptos" w:eastAsia="Aptos" w:hAnsi="Aptos" w:cs="Aptos"/>
          <w:color w:val="000000" w:themeColor="text1"/>
        </w:rPr>
        <w:t>Site visit Feb 3&amp;4</w:t>
      </w:r>
    </w:p>
    <w:p w14:paraId="397F1D01" w14:textId="2B939EA7" w:rsidR="002FEB25" w:rsidRDefault="002FEB25" w:rsidP="002FEB25">
      <w:pPr>
        <w:pStyle w:val="ListParagraph"/>
        <w:ind w:left="1440"/>
        <w:rPr>
          <w:rFonts w:ascii="Aptos" w:eastAsia="Aptos" w:hAnsi="Aptos" w:cs="Aptos"/>
          <w:color w:val="000000" w:themeColor="text1"/>
        </w:rPr>
      </w:pPr>
    </w:p>
    <w:p w14:paraId="5B956984" w14:textId="522DD6CC" w:rsidR="3272F22E" w:rsidRDefault="3272F22E" w:rsidP="002FEB25">
      <w:pPr>
        <w:pStyle w:val="ListParagraph"/>
        <w:numPr>
          <w:ilvl w:val="0"/>
          <w:numId w:val="1"/>
        </w:numPr>
        <w:rPr>
          <w:rFonts w:ascii="Aptos" w:eastAsia="Aptos" w:hAnsi="Aptos" w:cs="Aptos"/>
          <w:color w:val="000000" w:themeColor="text1"/>
        </w:rPr>
      </w:pPr>
      <w:r w:rsidRPr="002FEB25">
        <w:rPr>
          <w:rFonts w:ascii="Aptos" w:eastAsia="Aptos" w:hAnsi="Aptos" w:cs="Aptos"/>
          <w:b/>
          <w:bCs/>
          <w:color w:val="000000" w:themeColor="text1"/>
          <w:u w:val="single"/>
        </w:rPr>
        <w:t>Discussion only</w:t>
      </w:r>
    </w:p>
    <w:p w14:paraId="779136E3" w14:textId="16888CCE" w:rsidR="3272F22E" w:rsidRDefault="3272F22E" w:rsidP="6DB0563B">
      <w:pPr>
        <w:pStyle w:val="ListParagraph"/>
        <w:numPr>
          <w:ilvl w:val="1"/>
          <w:numId w:val="1"/>
        </w:numPr>
        <w:rPr>
          <w:rFonts w:ascii="Aptos" w:eastAsia="Aptos" w:hAnsi="Aptos" w:cs="Aptos"/>
          <w:color w:val="000000" w:themeColor="text1"/>
        </w:rPr>
      </w:pPr>
      <w:r w:rsidRPr="6DB0563B">
        <w:rPr>
          <w:rFonts w:ascii="Aptos" w:eastAsia="Aptos" w:hAnsi="Aptos" w:cs="Aptos"/>
          <w:color w:val="000000" w:themeColor="text1"/>
        </w:rPr>
        <w:t xml:space="preserve">Search report </w:t>
      </w:r>
      <w:r>
        <w:tab/>
      </w:r>
      <w:r>
        <w:tab/>
      </w:r>
      <w:r>
        <w:tab/>
      </w:r>
      <w:r>
        <w:tab/>
      </w:r>
      <w:r>
        <w:tab/>
      </w:r>
      <w:r w:rsidRPr="6DB0563B">
        <w:rPr>
          <w:rFonts w:ascii="Aptos" w:eastAsia="Aptos" w:hAnsi="Aptos" w:cs="Aptos"/>
          <w:color w:val="000000" w:themeColor="text1"/>
        </w:rPr>
        <w:t>Christine For Chair Dr Sunny Cheng</w:t>
      </w:r>
    </w:p>
    <w:p w14:paraId="7719A31C" w14:textId="705B5E7E" w:rsidR="002FEB25" w:rsidRDefault="4137C4AE" w:rsidP="6DB0563B">
      <w:pPr>
        <w:pStyle w:val="ListParagraph"/>
        <w:numPr>
          <w:ilvl w:val="1"/>
          <w:numId w:val="1"/>
        </w:numPr>
        <w:rPr>
          <w:rFonts w:ascii="Aptos" w:eastAsia="Aptos" w:hAnsi="Aptos" w:cs="Aptos"/>
          <w:color w:val="000000" w:themeColor="text1"/>
        </w:rPr>
      </w:pPr>
      <w:r w:rsidRPr="6DB0563B">
        <w:rPr>
          <w:rFonts w:ascii="Aptos" w:eastAsia="Aptos" w:hAnsi="Aptos" w:cs="Aptos"/>
          <w:color w:val="000000" w:themeColor="text1"/>
        </w:rPr>
        <w:t>Undocumented ally training suggestions</w:t>
      </w:r>
    </w:p>
    <w:p w14:paraId="341E0A42" w14:textId="6D8315F7" w:rsidR="6DB0563B" w:rsidRDefault="6DB0563B" w:rsidP="6DB0563B">
      <w:pPr>
        <w:pStyle w:val="ListParagraph"/>
        <w:ind w:left="1440"/>
        <w:rPr>
          <w:rFonts w:ascii="Aptos" w:eastAsia="Aptos" w:hAnsi="Aptos" w:cs="Aptos"/>
          <w:color w:val="000000" w:themeColor="text1"/>
        </w:rPr>
      </w:pPr>
    </w:p>
    <w:p w14:paraId="076A40DA" w14:textId="2F0DA5BD" w:rsidR="30F5175F" w:rsidRDefault="30F5175F" w:rsidP="6DB0563B">
      <w:pPr>
        <w:pStyle w:val="ListParagraph"/>
        <w:numPr>
          <w:ilvl w:val="0"/>
          <w:numId w:val="1"/>
        </w:numPr>
        <w:rPr>
          <w:rFonts w:ascii="Aptos" w:eastAsia="Aptos" w:hAnsi="Aptos" w:cs="Aptos"/>
          <w:b/>
          <w:bCs/>
          <w:color w:val="000000" w:themeColor="text1"/>
          <w:u w:val="single"/>
        </w:rPr>
      </w:pPr>
      <w:r w:rsidRPr="6DB0563B">
        <w:rPr>
          <w:rFonts w:ascii="Aptos" w:eastAsia="Aptos" w:hAnsi="Aptos" w:cs="Aptos"/>
          <w:b/>
          <w:bCs/>
          <w:color w:val="000000" w:themeColor="text1"/>
          <w:u w:val="single"/>
        </w:rPr>
        <w:t xml:space="preserve">Action items for discussion </w:t>
      </w:r>
    </w:p>
    <w:p w14:paraId="2D8D96AD" w14:textId="5B556CD9" w:rsidR="0C96C361" w:rsidRDefault="0C96C361" w:rsidP="002FEB25">
      <w:pPr>
        <w:pStyle w:val="ListParagraph"/>
        <w:numPr>
          <w:ilvl w:val="1"/>
          <w:numId w:val="1"/>
        </w:numPr>
        <w:rPr>
          <w:rFonts w:ascii="Arial" w:eastAsia="Arial" w:hAnsi="Arial" w:cs="Arial"/>
          <w:color w:val="000000" w:themeColor="text1"/>
        </w:rPr>
      </w:pPr>
      <w:r w:rsidRPr="002FEB25">
        <w:rPr>
          <w:rFonts w:ascii="Arial" w:eastAsia="Arial" w:hAnsi="Arial" w:cs="Arial"/>
          <w:b/>
          <w:bCs/>
          <w:color w:val="000000" w:themeColor="text1"/>
          <w:u w:val="single"/>
        </w:rPr>
        <w:t>DEI initiative asked by UW Seattle</w:t>
      </w:r>
      <w:r w:rsidRPr="002FEB25">
        <w:rPr>
          <w:rFonts w:ascii="Arial" w:eastAsia="Arial" w:hAnsi="Arial" w:cs="Arial"/>
          <w:color w:val="000000" w:themeColor="text1"/>
        </w:rPr>
        <w:t xml:space="preserve"> </w:t>
      </w:r>
    </w:p>
    <w:p w14:paraId="14ABB995" w14:textId="5550D95E" w:rsidR="0C96C361" w:rsidRDefault="0C96C361" w:rsidP="002FEB25">
      <w:pPr>
        <w:pStyle w:val="ListParagraph"/>
        <w:numPr>
          <w:ilvl w:val="2"/>
          <w:numId w:val="1"/>
        </w:numPr>
        <w:rPr>
          <w:rFonts w:ascii="Arial" w:eastAsia="Arial" w:hAnsi="Arial" w:cs="Arial"/>
          <w:color w:val="000000" w:themeColor="text1"/>
        </w:rPr>
      </w:pPr>
      <w:r w:rsidRPr="002FEB25">
        <w:rPr>
          <w:rFonts w:ascii="Arial" w:eastAsia="Arial" w:hAnsi="Arial" w:cs="Arial"/>
          <w:color w:val="000000" w:themeColor="text1"/>
        </w:rPr>
        <w:t>Report from meeting with Seattle</w:t>
      </w:r>
    </w:p>
    <w:p w14:paraId="7A7A9CA7" w14:textId="6EC2D252" w:rsidR="0C96C361" w:rsidRDefault="0C96C361" w:rsidP="002FEB25">
      <w:pPr>
        <w:pStyle w:val="ListParagraph"/>
        <w:numPr>
          <w:ilvl w:val="2"/>
          <w:numId w:val="1"/>
        </w:numPr>
        <w:rPr>
          <w:rFonts w:ascii="Arial" w:eastAsia="Arial" w:hAnsi="Arial" w:cs="Arial"/>
          <w:color w:val="000000" w:themeColor="text1"/>
        </w:rPr>
      </w:pPr>
      <w:r w:rsidRPr="002FEB25">
        <w:rPr>
          <w:rFonts w:ascii="Arial" w:eastAsia="Arial" w:hAnsi="Arial" w:cs="Arial"/>
          <w:color w:val="000000" w:themeColor="text1"/>
        </w:rPr>
        <w:t xml:space="preserve">Suggestions for participating </w:t>
      </w:r>
    </w:p>
    <w:p w14:paraId="0C2A62E6" w14:textId="7A0E787D" w:rsidR="0C96C361" w:rsidRDefault="00073EE1" w:rsidP="002FEB25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hyperlink r:id="rId6">
        <w:r w:rsidR="0C96C361" w:rsidRPr="002FEB25">
          <w:rPr>
            <w:rStyle w:val="Hyperlink"/>
            <w:rFonts w:ascii="Times New Roman" w:eastAsia="Times New Roman" w:hAnsi="Times New Roman" w:cs="Times New Roman"/>
          </w:rPr>
          <w:t xml:space="preserve">Anti-Racism &amp; DEI Course Materials Project – Manning Price </w:t>
        </w:r>
        <w:proofErr w:type="spellStart"/>
        <w:r w:rsidR="0C96C361" w:rsidRPr="002FEB25">
          <w:rPr>
            <w:rStyle w:val="Hyperlink"/>
            <w:rFonts w:ascii="Times New Roman" w:eastAsia="Times New Roman" w:hAnsi="Times New Roman" w:cs="Times New Roman"/>
          </w:rPr>
          <w:t>Spratlen</w:t>
        </w:r>
        <w:proofErr w:type="spellEnd"/>
        <w:r w:rsidR="0C96C361" w:rsidRPr="002FEB25">
          <w:rPr>
            <w:rStyle w:val="Hyperlink"/>
            <w:rFonts w:ascii="Times New Roman" w:eastAsia="Times New Roman" w:hAnsi="Times New Roman" w:cs="Times New Roman"/>
          </w:rPr>
          <w:t xml:space="preserve"> Center for Anti-Racism &amp; Equity in Nursing</w:t>
        </w:r>
      </w:hyperlink>
    </w:p>
    <w:p w14:paraId="276C474B" w14:textId="5C7423C9" w:rsidR="002FEB25" w:rsidRDefault="002FEB25" w:rsidP="002FEB25">
      <w:pPr>
        <w:pStyle w:val="ListParagraph"/>
        <w:spacing w:after="0" w:line="240" w:lineRule="auto"/>
        <w:ind w:left="2160"/>
        <w:rPr>
          <w:rFonts w:ascii="Times New Roman" w:eastAsia="Times New Roman" w:hAnsi="Times New Roman" w:cs="Times New Roman"/>
          <w:color w:val="000000" w:themeColor="text1"/>
        </w:rPr>
      </w:pPr>
    </w:p>
    <w:p w14:paraId="4B28284E" w14:textId="482D148B" w:rsidR="3D7DD0EA" w:rsidRDefault="3D7DD0EA" w:rsidP="002FEB25">
      <w:pPr>
        <w:pStyle w:val="ListParagraph"/>
        <w:numPr>
          <w:ilvl w:val="1"/>
          <w:numId w:val="1"/>
        </w:numPr>
        <w:rPr>
          <w:rFonts w:ascii="Aptos" w:eastAsia="Aptos" w:hAnsi="Aptos" w:cs="Aptos"/>
          <w:b/>
          <w:bCs/>
          <w:color w:val="000000" w:themeColor="text1"/>
        </w:rPr>
      </w:pPr>
      <w:r w:rsidRPr="002FEB25">
        <w:rPr>
          <w:rFonts w:ascii="Aptos" w:eastAsia="Aptos" w:hAnsi="Aptos" w:cs="Aptos"/>
          <w:b/>
          <w:bCs/>
          <w:color w:val="000000" w:themeColor="text1"/>
        </w:rPr>
        <w:t xml:space="preserve">Timeline for Charters for each committee </w:t>
      </w:r>
    </w:p>
    <w:p w14:paraId="305ADFA1" w14:textId="7937FC35" w:rsidR="009B399A" w:rsidRDefault="009B399A" w:rsidP="002FEB25">
      <w:pPr>
        <w:rPr>
          <w:rFonts w:ascii="Aptos" w:eastAsia="Aptos" w:hAnsi="Aptos" w:cs="Aptos"/>
          <w:color w:val="000000" w:themeColor="text1"/>
        </w:rPr>
      </w:pPr>
    </w:p>
    <w:p w14:paraId="576AA220" w14:textId="74BD90A8" w:rsidR="009B399A" w:rsidRDefault="30F5175F" w:rsidP="44B47F57">
      <w:pPr>
        <w:pStyle w:val="ListParagraph"/>
        <w:numPr>
          <w:ilvl w:val="0"/>
          <w:numId w:val="1"/>
        </w:numPr>
        <w:rPr>
          <w:rFonts w:ascii="Aptos" w:eastAsia="Aptos" w:hAnsi="Aptos" w:cs="Aptos"/>
          <w:color w:val="000000" w:themeColor="text1"/>
        </w:rPr>
      </w:pPr>
      <w:r w:rsidRPr="44B47F57">
        <w:rPr>
          <w:rFonts w:ascii="Aptos" w:eastAsia="Aptos" w:hAnsi="Aptos" w:cs="Aptos"/>
          <w:b/>
          <w:bCs/>
          <w:color w:val="000000" w:themeColor="text1"/>
          <w:u w:val="single"/>
        </w:rPr>
        <w:t>Reports</w:t>
      </w:r>
    </w:p>
    <w:p w14:paraId="26E44413" w14:textId="66553E95" w:rsidR="009B399A" w:rsidRDefault="0E5F437B" w:rsidP="6DB0563B">
      <w:pPr>
        <w:pStyle w:val="ListParagraph"/>
        <w:numPr>
          <w:ilvl w:val="1"/>
          <w:numId w:val="1"/>
        </w:numPr>
        <w:rPr>
          <w:rFonts w:ascii="Aptos" w:eastAsia="Aptos" w:hAnsi="Aptos" w:cs="Aptos"/>
          <w:color w:val="000000" w:themeColor="text1"/>
        </w:rPr>
      </w:pPr>
      <w:proofErr w:type="spellStart"/>
      <w:r w:rsidRPr="6DB0563B">
        <w:rPr>
          <w:rFonts w:ascii="Aptos" w:eastAsia="Aptos" w:hAnsi="Aptos" w:cs="Aptos"/>
          <w:color w:val="000000" w:themeColor="text1"/>
        </w:rPr>
        <w:t>Bsn</w:t>
      </w:r>
      <w:proofErr w:type="spellEnd"/>
      <w:r w:rsidR="00073EE1">
        <w:tab/>
      </w:r>
      <w:r w:rsidR="00073EE1">
        <w:tab/>
      </w:r>
      <w:r w:rsidR="00073EE1">
        <w:tab/>
      </w:r>
      <w:r w:rsidR="00073EE1">
        <w:tab/>
      </w:r>
      <w:r w:rsidR="1862664A" w:rsidRPr="6DB0563B">
        <w:rPr>
          <w:rFonts w:ascii="Aptos" w:eastAsia="Aptos" w:hAnsi="Aptos" w:cs="Aptos"/>
          <w:color w:val="000000" w:themeColor="text1"/>
        </w:rPr>
        <w:t>excused</w:t>
      </w:r>
    </w:p>
    <w:p w14:paraId="7D767C3C" w14:textId="32C4A536" w:rsidR="1751B1B1" w:rsidRDefault="1751B1B1" w:rsidP="43016515">
      <w:pPr>
        <w:pStyle w:val="ListParagraph"/>
        <w:numPr>
          <w:ilvl w:val="1"/>
          <w:numId w:val="1"/>
        </w:numPr>
        <w:rPr>
          <w:rFonts w:ascii="Aptos" w:eastAsia="Aptos" w:hAnsi="Aptos" w:cs="Aptos"/>
          <w:color w:val="000000" w:themeColor="text1"/>
        </w:rPr>
      </w:pPr>
      <w:r w:rsidRPr="43016515">
        <w:rPr>
          <w:rFonts w:ascii="Aptos" w:eastAsia="Aptos" w:hAnsi="Aptos" w:cs="Aptos"/>
          <w:color w:val="000000" w:themeColor="text1"/>
        </w:rPr>
        <w:t>HCL</w:t>
      </w:r>
      <w:r>
        <w:tab/>
      </w:r>
      <w:r>
        <w:tab/>
      </w:r>
      <w:r>
        <w:tab/>
      </w:r>
      <w:r>
        <w:tab/>
      </w:r>
      <w:r w:rsidRPr="43016515">
        <w:rPr>
          <w:rFonts w:ascii="Aptos" w:eastAsia="Aptos" w:hAnsi="Aptos" w:cs="Aptos"/>
          <w:color w:val="000000" w:themeColor="text1"/>
        </w:rPr>
        <w:t>Robin Evans Agnew</w:t>
      </w:r>
    </w:p>
    <w:p w14:paraId="054E9623" w14:textId="68BB4F4D" w:rsidR="1751B1B1" w:rsidRDefault="1751B1B1" w:rsidP="43016515">
      <w:pPr>
        <w:pStyle w:val="ListParagraph"/>
        <w:numPr>
          <w:ilvl w:val="1"/>
          <w:numId w:val="1"/>
        </w:numPr>
        <w:rPr>
          <w:rFonts w:ascii="Aptos" w:eastAsia="Aptos" w:hAnsi="Aptos" w:cs="Aptos"/>
          <w:color w:val="000000" w:themeColor="text1"/>
        </w:rPr>
      </w:pPr>
      <w:r w:rsidRPr="43016515">
        <w:rPr>
          <w:rFonts w:ascii="Aptos" w:eastAsia="Aptos" w:hAnsi="Aptos" w:cs="Aptos"/>
          <w:color w:val="000000" w:themeColor="text1"/>
        </w:rPr>
        <w:t>GPC</w:t>
      </w:r>
      <w:r>
        <w:tab/>
      </w:r>
      <w:r>
        <w:tab/>
      </w:r>
      <w:r>
        <w:tab/>
      </w:r>
      <w:r>
        <w:tab/>
      </w:r>
      <w:r w:rsidRPr="43016515">
        <w:rPr>
          <w:rFonts w:ascii="Aptos" w:eastAsia="Aptos" w:hAnsi="Aptos" w:cs="Aptos"/>
          <w:color w:val="000000" w:themeColor="text1"/>
        </w:rPr>
        <w:t xml:space="preserve">Christine </w:t>
      </w:r>
      <w:proofErr w:type="spellStart"/>
      <w:r w:rsidRPr="43016515">
        <w:rPr>
          <w:rFonts w:ascii="Aptos" w:eastAsia="Aptos" w:hAnsi="Aptos" w:cs="Aptos"/>
          <w:color w:val="000000" w:themeColor="text1"/>
        </w:rPr>
        <w:t>STevens</w:t>
      </w:r>
      <w:proofErr w:type="spellEnd"/>
    </w:p>
    <w:p w14:paraId="03CD4B11" w14:textId="4AE1FB74" w:rsidR="009B399A" w:rsidRDefault="009B399A" w:rsidP="44B47F57">
      <w:pPr>
        <w:rPr>
          <w:rFonts w:ascii="Aptos" w:eastAsia="Aptos" w:hAnsi="Aptos" w:cs="Aptos"/>
          <w:color w:val="000000" w:themeColor="text1"/>
        </w:rPr>
      </w:pPr>
    </w:p>
    <w:p w14:paraId="2C078E63" w14:textId="122E69B9" w:rsidR="009B399A" w:rsidRDefault="009B399A"/>
    <w:sectPr w:rsidR="009B39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50ADB"/>
    <w:multiLevelType w:val="hybridMultilevel"/>
    <w:tmpl w:val="6F4C212A"/>
    <w:lvl w:ilvl="0" w:tplc="B320496A">
      <w:start w:val="1"/>
      <w:numFmt w:val="upperRoman"/>
      <w:lvlText w:val="%1."/>
      <w:lvlJc w:val="right"/>
      <w:pPr>
        <w:ind w:left="720" w:hanging="360"/>
      </w:pPr>
    </w:lvl>
    <w:lvl w:ilvl="1" w:tplc="F69C8430">
      <w:start w:val="1"/>
      <w:numFmt w:val="lowerLetter"/>
      <w:lvlText w:val="%2."/>
      <w:lvlJc w:val="left"/>
      <w:pPr>
        <w:ind w:left="1440" w:hanging="360"/>
      </w:pPr>
    </w:lvl>
    <w:lvl w:ilvl="2" w:tplc="A62EBC46">
      <w:start w:val="1"/>
      <w:numFmt w:val="lowerRoman"/>
      <w:lvlText w:val="%3."/>
      <w:lvlJc w:val="right"/>
      <w:pPr>
        <w:ind w:left="2160" w:hanging="180"/>
      </w:pPr>
    </w:lvl>
    <w:lvl w:ilvl="3" w:tplc="65420F78">
      <w:start w:val="1"/>
      <w:numFmt w:val="decimal"/>
      <w:lvlText w:val="%4."/>
      <w:lvlJc w:val="left"/>
      <w:pPr>
        <w:ind w:left="2880" w:hanging="360"/>
      </w:pPr>
    </w:lvl>
    <w:lvl w:ilvl="4" w:tplc="C28E7A56">
      <w:start w:val="1"/>
      <w:numFmt w:val="lowerLetter"/>
      <w:lvlText w:val="%5."/>
      <w:lvlJc w:val="left"/>
      <w:pPr>
        <w:ind w:left="3600" w:hanging="360"/>
      </w:pPr>
    </w:lvl>
    <w:lvl w:ilvl="5" w:tplc="C512F830">
      <w:start w:val="1"/>
      <w:numFmt w:val="lowerRoman"/>
      <w:lvlText w:val="%6."/>
      <w:lvlJc w:val="right"/>
      <w:pPr>
        <w:ind w:left="4320" w:hanging="180"/>
      </w:pPr>
    </w:lvl>
    <w:lvl w:ilvl="6" w:tplc="02B66564">
      <w:start w:val="1"/>
      <w:numFmt w:val="decimal"/>
      <w:lvlText w:val="%7."/>
      <w:lvlJc w:val="left"/>
      <w:pPr>
        <w:ind w:left="5040" w:hanging="360"/>
      </w:pPr>
    </w:lvl>
    <w:lvl w:ilvl="7" w:tplc="23EA3F82">
      <w:start w:val="1"/>
      <w:numFmt w:val="lowerLetter"/>
      <w:lvlText w:val="%8."/>
      <w:lvlJc w:val="left"/>
      <w:pPr>
        <w:ind w:left="5760" w:hanging="360"/>
      </w:pPr>
    </w:lvl>
    <w:lvl w:ilvl="8" w:tplc="C9BCD41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E9816E6"/>
    <w:rsid w:val="00073EE1"/>
    <w:rsid w:val="002FEB25"/>
    <w:rsid w:val="009B399A"/>
    <w:rsid w:val="00A03232"/>
    <w:rsid w:val="0641EE9A"/>
    <w:rsid w:val="07F599D6"/>
    <w:rsid w:val="0AF41EC9"/>
    <w:rsid w:val="0B88F92B"/>
    <w:rsid w:val="0C96C361"/>
    <w:rsid w:val="0E5F437B"/>
    <w:rsid w:val="1071D51E"/>
    <w:rsid w:val="16AA16E5"/>
    <w:rsid w:val="1751B1B1"/>
    <w:rsid w:val="1862664A"/>
    <w:rsid w:val="1C224170"/>
    <w:rsid w:val="1E9816E6"/>
    <w:rsid w:val="2467385E"/>
    <w:rsid w:val="25043A20"/>
    <w:rsid w:val="2AF6DA64"/>
    <w:rsid w:val="2FBADFCF"/>
    <w:rsid w:val="30F5175F"/>
    <w:rsid w:val="3272F22E"/>
    <w:rsid w:val="3588C7C9"/>
    <w:rsid w:val="386601E8"/>
    <w:rsid w:val="3A5E81BD"/>
    <w:rsid w:val="3D7DD0EA"/>
    <w:rsid w:val="4137C4AE"/>
    <w:rsid w:val="43016515"/>
    <w:rsid w:val="44B47F57"/>
    <w:rsid w:val="4690FA50"/>
    <w:rsid w:val="478B898A"/>
    <w:rsid w:val="48428831"/>
    <w:rsid w:val="48953E2E"/>
    <w:rsid w:val="6DB0563B"/>
    <w:rsid w:val="7E75F7E6"/>
    <w:rsid w:val="7FFD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816E6"/>
  <w15:chartTrackingRefBased/>
  <w15:docId w15:val="{C557A838-BFED-4FE5-95DE-DBC79B5A3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uiPriority w:val="1"/>
    <w:rsid w:val="002FEB25"/>
    <w:pPr>
      <w:spacing w:beforeAutospacing="1" w:afterAutospacing="1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ntiracism.nursing.uw.edu/ar-dei-course-materials-pilot-project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Stevens</dc:creator>
  <cp:keywords/>
  <dc:description/>
  <cp:lastModifiedBy>jaimem44</cp:lastModifiedBy>
  <cp:revision>2</cp:revision>
  <dcterms:created xsi:type="dcterms:W3CDTF">2024-11-22T19:41:00Z</dcterms:created>
  <dcterms:modified xsi:type="dcterms:W3CDTF">2024-11-22T19:41:00Z</dcterms:modified>
</cp:coreProperties>
</file>