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FA5" w:rsidRDefault="0074531C" w:rsidP="007D7FA5">
      <w:pPr>
        <w:pStyle w:val="Header"/>
        <w:jc w:val="center"/>
        <w:rPr>
          <w:rFonts w:asciiTheme="majorHAnsi" w:hAnsiTheme="majorHAnsi"/>
          <w:sz w:val="18"/>
          <w:szCs w:val="18"/>
        </w:rPr>
      </w:pPr>
      <w:bookmarkStart w:id="0" w:name="_GoBack"/>
      <w:bookmarkEnd w:id="0"/>
      <w:r>
        <w:rPr>
          <w:rFonts w:asciiTheme="majorHAnsi" w:hAnsiTheme="majorHAnsi"/>
          <w:sz w:val="32"/>
          <w:szCs w:val="32"/>
          <w:u w:val="single"/>
        </w:rPr>
        <w:t xml:space="preserve">Lecturer </w:t>
      </w:r>
      <w:proofErr w:type="spellStart"/>
      <w:r>
        <w:rPr>
          <w:rFonts w:asciiTheme="majorHAnsi" w:hAnsiTheme="majorHAnsi"/>
          <w:sz w:val="32"/>
          <w:szCs w:val="32"/>
          <w:u w:val="single"/>
        </w:rPr>
        <w:t>Affairs</w:t>
      </w:r>
      <w:r w:rsidR="007D7FA5">
        <w:rPr>
          <w:rFonts w:asciiTheme="majorHAnsi" w:hAnsiTheme="majorHAnsi"/>
          <w:sz w:val="32"/>
          <w:szCs w:val="32"/>
          <w:u w:val="single"/>
        </w:rPr>
        <w:t>_</w:t>
      </w:r>
      <w:r w:rsidR="007D7FA5" w:rsidRPr="00C94D96">
        <w:rPr>
          <w:rFonts w:asciiTheme="majorHAnsi" w:hAnsiTheme="majorHAnsi"/>
          <w:sz w:val="32"/>
          <w:szCs w:val="32"/>
          <w:u w:val="single"/>
        </w:rPr>
        <w:t>Report</w:t>
      </w:r>
      <w:proofErr w:type="spellEnd"/>
      <w:r w:rsidR="00956EEC">
        <w:rPr>
          <w:rFonts w:asciiTheme="majorHAnsi" w:hAnsiTheme="majorHAnsi"/>
          <w:sz w:val="32"/>
          <w:szCs w:val="32"/>
          <w:u w:val="single"/>
        </w:rPr>
        <w:t xml:space="preserve"> 2016-2017</w:t>
      </w:r>
    </w:p>
    <w:p w:rsidR="007D7FA5" w:rsidRPr="00AD32B1" w:rsidRDefault="007D7FA5" w:rsidP="007D7FA5">
      <w:pPr>
        <w:pStyle w:val="Header"/>
        <w:jc w:val="center"/>
        <w:rPr>
          <w:rFonts w:asciiTheme="majorHAnsi" w:hAnsiTheme="majorHAnsi"/>
          <w:sz w:val="10"/>
          <w:szCs w:val="10"/>
        </w:rPr>
      </w:pPr>
    </w:p>
    <w:p w:rsidR="007D7FA5" w:rsidRDefault="007D7FA5" w:rsidP="007D7FA5">
      <w:pPr>
        <w:shd w:val="clear" w:color="auto" w:fill="FFFFFF"/>
        <w:spacing w:after="0" w:line="240" w:lineRule="auto"/>
        <w:ind w:firstLine="720"/>
        <w:rPr>
          <w:rFonts w:ascii="Calibri" w:eastAsia="Times New Roman" w:hAnsi="Calibri" w:cs="Times New Roman"/>
          <w:i/>
          <w:color w:val="000000"/>
        </w:rPr>
      </w:pPr>
    </w:p>
    <w:p w:rsidR="007D7FA5" w:rsidRDefault="007D7FA5" w:rsidP="007D7FA5">
      <w:pPr>
        <w:shd w:val="clear" w:color="auto" w:fill="FFFFFF"/>
        <w:spacing w:after="0" w:line="240" w:lineRule="auto"/>
        <w:ind w:firstLine="720"/>
        <w:rPr>
          <w:rFonts w:ascii="Calibri" w:eastAsia="Times New Roman" w:hAnsi="Calibri" w:cs="Times New Roman"/>
          <w:i/>
          <w:color w:val="000000"/>
        </w:rPr>
      </w:pPr>
    </w:p>
    <w:p w:rsidR="007D7FA5" w:rsidRDefault="007D7FA5" w:rsidP="007D7FA5">
      <w:pPr>
        <w:shd w:val="clear" w:color="auto" w:fill="FFFFFF"/>
        <w:spacing w:after="0" w:line="240" w:lineRule="auto"/>
        <w:ind w:firstLine="720"/>
        <w:rPr>
          <w:rFonts w:ascii="Calibri" w:eastAsia="Times New Roman" w:hAnsi="Calibri" w:cs="Times New Roman"/>
          <w:i/>
          <w:color w:val="000000"/>
        </w:rPr>
      </w:pPr>
    </w:p>
    <w:p w:rsidR="007D7FA5" w:rsidRDefault="007D7FA5" w:rsidP="007D7FA5">
      <w:pPr>
        <w:pStyle w:val="Header"/>
        <w:rPr>
          <w:rFonts w:asciiTheme="majorHAnsi" w:hAnsiTheme="majorHAnsi"/>
          <w:sz w:val="18"/>
          <w:szCs w:val="18"/>
        </w:rPr>
      </w:pPr>
    </w:p>
    <w:tbl>
      <w:tblPr>
        <w:tblStyle w:val="TableGrid"/>
        <w:tblpPr w:leftFromText="180" w:rightFromText="180" w:vertAnchor="text" w:horzAnchor="margin" w:tblpXSpec="center" w:tblpY="47"/>
        <w:tblW w:w="15210" w:type="dxa"/>
        <w:tblLayout w:type="fixed"/>
        <w:tblLook w:val="04A0" w:firstRow="1" w:lastRow="0" w:firstColumn="1" w:lastColumn="0" w:noHBand="0" w:noVBand="1"/>
      </w:tblPr>
      <w:tblGrid>
        <w:gridCol w:w="4765"/>
        <w:gridCol w:w="2610"/>
        <w:gridCol w:w="3785"/>
        <w:gridCol w:w="4050"/>
      </w:tblGrid>
      <w:tr w:rsidR="007D7FA5" w:rsidTr="0074531C">
        <w:trPr>
          <w:trHeight w:val="422"/>
        </w:trPr>
        <w:tc>
          <w:tcPr>
            <w:tcW w:w="4765" w:type="dxa"/>
            <w:shd w:val="clear" w:color="auto" w:fill="000000" w:themeFill="text1"/>
          </w:tcPr>
          <w:p w:rsidR="007D7FA5" w:rsidRPr="003F5B7A" w:rsidRDefault="007D7FA5" w:rsidP="00504F62">
            <w:pPr>
              <w:rPr>
                <w:b/>
                <w:color w:val="FFFFFF" w:themeColor="background1"/>
                <w:sz w:val="24"/>
                <w:szCs w:val="24"/>
                <w:u w:val="single"/>
              </w:rPr>
            </w:pPr>
            <w:r w:rsidRPr="003F5B7A">
              <w:rPr>
                <w:b/>
                <w:color w:val="FFFFFF" w:themeColor="background1"/>
                <w:sz w:val="24"/>
                <w:szCs w:val="24"/>
                <w:u w:val="single"/>
              </w:rPr>
              <w:t>Issue/Topic</w:t>
            </w:r>
          </w:p>
        </w:tc>
        <w:tc>
          <w:tcPr>
            <w:tcW w:w="2610" w:type="dxa"/>
            <w:shd w:val="clear" w:color="auto" w:fill="000000" w:themeFill="text1"/>
          </w:tcPr>
          <w:p w:rsidR="007D7FA5" w:rsidRPr="003F5B7A" w:rsidRDefault="007D7FA5" w:rsidP="00504F62">
            <w:pPr>
              <w:rPr>
                <w:b/>
                <w:color w:val="FFFFFF" w:themeColor="background1"/>
                <w:sz w:val="24"/>
                <w:szCs w:val="24"/>
                <w:u w:val="single"/>
              </w:rPr>
            </w:pPr>
            <w:r w:rsidRPr="003F5B7A">
              <w:rPr>
                <w:b/>
                <w:color w:val="FFFFFF" w:themeColor="background1"/>
                <w:sz w:val="24"/>
                <w:szCs w:val="24"/>
                <w:u w:val="single"/>
              </w:rPr>
              <w:t>Response</w:t>
            </w:r>
          </w:p>
        </w:tc>
        <w:tc>
          <w:tcPr>
            <w:tcW w:w="3785" w:type="dxa"/>
            <w:shd w:val="clear" w:color="auto" w:fill="000000" w:themeFill="text1"/>
          </w:tcPr>
          <w:p w:rsidR="007D7FA5" w:rsidRPr="003F5B7A" w:rsidRDefault="007D7FA5" w:rsidP="00504F62">
            <w:pPr>
              <w:rPr>
                <w:b/>
                <w:color w:val="FFFFFF" w:themeColor="background1"/>
                <w:sz w:val="24"/>
                <w:szCs w:val="24"/>
                <w:u w:val="single"/>
              </w:rPr>
            </w:pPr>
            <w:r w:rsidRPr="003F5B7A">
              <w:rPr>
                <w:b/>
                <w:color w:val="FFFFFF" w:themeColor="background1"/>
                <w:sz w:val="24"/>
                <w:szCs w:val="24"/>
                <w:u w:val="single"/>
              </w:rPr>
              <w:t>Further Action</w:t>
            </w:r>
          </w:p>
        </w:tc>
        <w:tc>
          <w:tcPr>
            <w:tcW w:w="4050" w:type="dxa"/>
            <w:shd w:val="clear" w:color="auto" w:fill="000000" w:themeFill="text1"/>
          </w:tcPr>
          <w:p w:rsidR="007D7FA5" w:rsidRPr="00BF103F" w:rsidRDefault="007D7FA5" w:rsidP="00504F62">
            <w:pPr>
              <w:rPr>
                <w:b/>
                <w:color w:val="FFFF66"/>
                <w:sz w:val="24"/>
                <w:szCs w:val="24"/>
                <w:u w:val="single"/>
              </w:rPr>
            </w:pPr>
            <w:r>
              <w:rPr>
                <w:b/>
                <w:color w:val="FFFFFF" w:themeColor="background1"/>
                <w:sz w:val="24"/>
                <w:szCs w:val="24"/>
                <w:u w:val="single"/>
              </w:rPr>
              <w:t>Ongoing 2017-2018</w:t>
            </w:r>
          </w:p>
        </w:tc>
      </w:tr>
      <w:tr w:rsidR="007D7FA5" w:rsidTr="0074531C">
        <w:trPr>
          <w:trHeight w:val="949"/>
        </w:trPr>
        <w:tc>
          <w:tcPr>
            <w:tcW w:w="4765" w:type="dxa"/>
            <w:shd w:val="clear" w:color="auto" w:fill="FFFFFF" w:themeFill="background1"/>
          </w:tcPr>
          <w:p w:rsidR="007D7FA5" w:rsidRDefault="0074531C" w:rsidP="0074531C">
            <w:r>
              <w:t>Continue work on a Part-time Lecturers’ Handbook. PT Lecturers Stephanie Lile, Alex Morrow, and Heather Heinz have indicated providing help by reviewing the handbook and offering feedback.</w:t>
            </w:r>
          </w:p>
        </w:tc>
        <w:tc>
          <w:tcPr>
            <w:tcW w:w="2610" w:type="dxa"/>
            <w:shd w:val="clear" w:color="auto" w:fill="FFFFFF" w:themeFill="background1"/>
          </w:tcPr>
          <w:p w:rsidR="007D7FA5" w:rsidRDefault="0074531C" w:rsidP="00504F62">
            <w:r>
              <w:t xml:space="preserve">James Liner is completing the handbook to be completed in Term A and ready for use in the fall </w:t>
            </w:r>
            <w:proofErr w:type="spellStart"/>
            <w:r>
              <w:t>qtr</w:t>
            </w:r>
            <w:proofErr w:type="spellEnd"/>
            <w:r>
              <w:t xml:space="preserve"> 17.</w:t>
            </w:r>
          </w:p>
        </w:tc>
        <w:tc>
          <w:tcPr>
            <w:tcW w:w="3785" w:type="dxa"/>
            <w:shd w:val="clear" w:color="auto" w:fill="FFFFFF" w:themeFill="background1"/>
          </w:tcPr>
          <w:p w:rsidR="007D7FA5" w:rsidRDefault="0074531C" w:rsidP="00504F62">
            <w:r>
              <w:t>Follow up for feedback and any additions and changes.</w:t>
            </w:r>
          </w:p>
        </w:tc>
        <w:tc>
          <w:tcPr>
            <w:tcW w:w="4050" w:type="dxa"/>
            <w:shd w:val="clear" w:color="auto" w:fill="auto"/>
          </w:tcPr>
          <w:p w:rsidR="007D7FA5" w:rsidRDefault="0074531C" w:rsidP="00504F62">
            <w:r>
              <w:rPr>
                <w:b/>
                <w:sz w:val="21"/>
                <w:szCs w:val="21"/>
              </w:rPr>
              <w:t>Continue to update as needed.</w:t>
            </w:r>
          </w:p>
        </w:tc>
      </w:tr>
      <w:tr w:rsidR="007D7FA5" w:rsidTr="0074531C">
        <w:trPr>
          <w:trHeight w:val="1120"/>
        </w:trPr>
        <w:tc>
          <w:tcPr>
            <w:tcW w:w="4765" w:type="dxa"/>
            <w:shd w:val="clear" w:color="auto" w:fill="auto"/>
          </w:tcPr>
          <w:p w:rsidR="007D7FA5" w:rsidRPr="00AC2254" w:rsidRDefault="0074531C" w:rsidP="0074531C">
            <w:pPr>
              <w:rPr>
                <w:b/>
              </w:rPr>
            </w:pPr>
            <w:r>
              <w:t xml:space="preserve">Create a document that shows lecturer committees, work groups, and initiatives at UWT and in the UW system for informational purposes and to help track lecturer affairs, create contact points, and coordinate efforts at UWT and across the UW system </w:t>
            </w:r>
          </w:p>
        </w:tc>
        <w:tc>
          <w:tcPr>
            <w:tcW w:w="2610" w:type="dxa"/>
            <w:shd w:val="clear" w:color="auto" w:fill="FFFFFF" w:themeFill="background1"/>
          </w:tcPr>
          <w:p w:rsidR="007D7FA5" w:rsidRDefault="0074531C" w:rsidP="00504F62">
            <w:proofErr w:type="spellStart"/>
            <w:r>
              <w:t>Libi</w:t>
            </w:r>
            <w:proofErr w:type="spellEnd"/>
            <w:r>
              <w:t xml:space="preserve"> </w:t>
            </w:r>
            <w:proofErr w:type="spellStart"/>
            <w:r>
              <w:t>Sundermann</w:t>
            </w:r>
            <w:proofErr w:type="spellEnd"/>
            <w:r>
              <w:t xml:space="preserve"> has started this and her first draft is attached (3)—this will likely be an ongoing project and need updates</w:t>
            </w:r>
          </w:p>
        </w:tc>
        <w:tc>
          <w:tcPr>
            <w:tcW w:w="3785" w:type="dxa"/>
            <w:shd w:val="clear" w:color="auto" w:fill="FFFFFF" w:themeFill="background1"/>
          </w:tcPr>
          <w:p w:rsidR="007D7FA5" w:rsidRDefault="0074531C" w:rsidP="00504F62">
            <w:r>
              <w:t>Check the lecturer archives to ensure this document is uploaded.</w:t>
            </w:r>
          </w:p>
        </w:tc>
        <w:tc>
          <w:tcPr>
            <w:tcW w:w="4050" w:type="dxa"/>
            <w:shd w:val="clear" w:color="auto" w:fill="auto"/>
          </w:tcPr>
          <w:p w:rsidR="007D7FA5" w:rsidRPr="00BF103F" w:rsidRDefault="0074531C" w:rsidP="00504F62">
            <w:pPr>
              <w:rPr>
                <w:b/>
                <w:sz w:val="21"/>
                <w:szCs w:val="21"/>
              </w:rPr>
            </w:pPr>
            <w:r>
              <w:rPr>
                <w:b/>
                <w:sz w:val="21"/>
                <w:szCs w:val="21"/>
              </w:rPr>
              <w:t>Continue to update as needed.</w:t>
            </w:r>
          </w:p>
        </w:tc>
      </w:tr>
      <w:tr w:rsidR="007D7FA5" w:rsidTr="0074531C">
        <w:trPr>
          <w:trHeight w:val="1160"/>
        </w:trPr>
        <w:tc>
          <w:tcPr>
            <w:tcW w:w="4765" w:type="dxa"/>
            <w:shd w:val="clear" w:color="auto" w:fill="auto"/>
          </w:tcPr>
          <w:p w:rsidR="007D7FA5" w:rsidRDefault="0074531C" w:rsidP="0074531C">
            <w:r>
              <w:t xml:space="preserve">Create an archive of UWT Lecturer Affairs documents and UW system-wide documents pertaining to Lecturer Affairs and lecturer issues </w:t>
            </w:r>
          </w:p>
        </w:tc>
        <w:tc>
          <w:tcPr>
            <w:tcW w:w="2610" w:type="dxa"/>
            <w:shd w:val="clear" w:color="auto" w:fill="FFFFFF" w:themeFill="background1"/>
          </w:tcPr>
          <w:p w:rsidR="007D7FA5" w:rsidRDefault="0074531C" w:rsidP="0074531C">
            <w:proofErr w:type="spellStart"/>
            <w:r>
              <w:t>Libi</w:t>
            </w:r>
            <w:proofErr w:type="spellEnd"/>
            <w:r>
              <w:t xml:space="preserve"> and Ruth Ward (FA) have completed uploading documents </w:t>
            </w:r>
          </w:p>
        </w:tc>
        <w:tc>
          <w:tcPr>
            <w:tcW w:w="3785" w:type="dxa"/>
            <w:shd w:val="clear" w:color="auto" w:fill="FFFFFF" w:themeFill="background1"/>
          </w:tcPr>
          <w:p w:rsidR="007D7FA5" w:rsidRDefault="0074531C" w:rsidP="00504F62">
            <w:r>
              <w:t>Linda Dawson and Haley Skipper are going to review the existing LA website for completeness.</w:t>
            </w:r>
          </w:p>
        </w:tc>
        <w:tc>
          <w:tcPr>
            <w:tcW w:w="4050" w:type="dxa"/>
            <w:shd w:val="clear" w:color="auto" w:fill="auto"/>
          </w:tcPr>
          <w:p w:rsidR="007D7FA5" w:rsidRPr="00BF103F" w:rsidRDefault="0074531C" w:rsidP="00504F62">
            <w:pPr>
              <w:rPr>
                <w:b/>
                <w:sz w:val="21"/>
                <w:szCs w:val="21"/>
              </w:rPr>
            </w:pPr>
            <w:r>
              <w:rPr>
                <w:b/>
                <w:sz w:val="21"/>
                <w:szCs w:val="21"/>
              </w:rPr>
              <w:t>Continue to update as needed.</w:t>
            </w:r>
          </w:p>
        </w:tc>
      </w:tr>
      <w:tr w:rsidR="007D7FA5" w:rsidTr="0074531C">
        <w:trPr>
          <w:trHeight w:val="830"/>
        </w:trPr>
        <w:tc>
          <w:tcPr>
            <w:tcW w:w="4765" w:type="dxa"/>
            <w:shd w:val="clear" w:color="auto" w:fill="auto"/>
          </w:tcPr>
          <w:p w:rsidR="007D7FA5" w:rsidRDefault="0074531C" w:rsidP="00C06A6E">
            <w:r>
              <w:t xml:space="preserve">Initiate agenda for improving lecturer hiring, job descriptions and promotion criteria campus-wide including issues surrounding diversity in hiring for lecturer (competitive and non-competitive, full and part time) positions </w:t>
            </w:r>
          </w:p>
        </w:tc>
        <w:tc>
          <w:tcPr>
            <w:tcW w:w="2610" w:type="dxa"/>
            <w:shd w:val="clear" w:color="auto" w:fill="FFFFFF" w:themeFill="background1"/>
          </w:tcPr>
          <w:p w:rsidR="007D7FA5" w:rsidRPr="00C334BD" w:rsidRDefault="00C06A6E" w:rsidP="00504F62">
            <w:r>
              <w:t>Meetings with FA chair and vice chair and others discussed. Recommendations were sent to Marian Harris (FA) for that committee to submit.</w:t>
            </w:r>
          </w:p>
        </w:tc>
        <w:tc>
          <w:tcPr>
            <w:tcW w:w="3785" w:type="dxa"/>
            <w:shd w:val="clear" w:color="auto" w:fill="FFFFFF" w:themeFill="background1"/>
          </w:tcPr>
          <w:p w:rsidR="007D7FA5" w:rsidRDefault="00C06A6E" w:rsidP="00504F62">
            <w:r>
              <w:t>Follow up as needed.</w:t>
            </w:r>
          </w:p>
        </w:tc>
        <w:tc>
          <w:tcPr>
            <w:tcW w:w="4050" w:type="dxa"/>
            <w:shd w:val="clear" w:color="auto" w:fill="auto"/>
          </w:tcPr>
          <w:p w:rsidR="007D7FA5" w:rsidRPr="00BF103F" w:rsidRDefault="00C06A6E" w:rsidP="00504F62">
            <w:pPr>
              <w:rPr>
                <w:b/>
                <w:sz w:val="21"/>
                <w:szCs w:val="21"/>
              </w:rPr>
            </w:pPr>
            <w:r>
              <w:t>Follow up as needed.</w:t>
            </w:r>
          </w:p>
        </w:tc>
      </w:tr>
      <w:tr w:rsidR="007D7FA5" w:rsidTr="0074531C">
        <w:trPr>
          <w:trHeight w:val="830"/>
        </w:trPr>
        <w:tc>
          <w:tcPr>
            <w:tcW w:w="4765" w:type="dxa"/>
            <w:shd w:val="clear" w:color="auto" w:fill="auto"/>
          </w:tcPr>
          <w:p w:rsidR="007D7FA5" w:rsidRPr="00AC2254" w:rsidRDefault="007D7FA5" w:rsidP="00504F62">
            <w:pPr>
              <w:rPr>
                <w:b/>
              </w:rPr>
            </w:pPr>
          </w:p>
        </w:tc>
        <w:tc>
          <w:tcPr>
            <w:tcW w:w="2610" w:type="dxa"/>
            <w:shd w:val="clear" w:color="auto" w:fill="FFFFFF" w:themeFill="background1"/>
          </w:tcPr>
          <w:p w:rsidR="007D7FA5" w:rsidRDefault="007D7FA5" w:rsidP="00504F62"/>
        </w:tc>
        <w:tc>
          <w:tcPr>
            <w:tcW w:w="3785" w:type="dxa"/>
            <w:shd w:val="clear" w:color="auto" w:fill="FFFFFF" w:themeFill="background1"/>
          </w:tcPr>
          <w:p w:rsidR="007D7FA5" w:rsidRDefault="007D7FA5" w:rsidP="00504F62"/>
        </w:tc>
        <w:tc>
          <w:tcPr>
            <w:tcW w:w="4050" w:type="dxa"/>
            <w:shd w:val="clear" w:color="auto" w:fill="auto"/>
          </w:tcPr>
          <w:p w:rsidR="007D7FA5" w:rsidRPr="00BF103F" w:rsidRDefault="007D7FA5" w:rsidP="00504F62">
            <w:pPr>
              <w:rPr>
                <w:b/>
                <w:color w:val="0070C0"/>
                <w:sz w:val="21"/>
                <w:szCs w:val="21"/>
              </w:rPr>
            </w:pPr>
          </w:p>
        </w:tc>
      </w:tr>
    </w:tbl>
    <w:p w:rsidR="007D7FA5" w:rsidRDefault="00C06A6E" w:rsidP="007D7FA5">
      <w:pPr>
        <w:spacing w:line="240" w:lineRule="auto"/>
        <w:contextualSpacing/>
      </w:pPr>
      <w:r>
        <w:t xml:space="preserve">Chair: Linda Dawson (SIAS) 2 </w:t>
      </w:r>
      <w:proofErr w:type="spellStart"/>
      <w:r>
        <w:t>yr</w:t>
      </w:r>
      <w:proofErr w:type="spellEnd"/>
      <w:r>
        <w:t xml:space="preserve"> term ending 17; </w:t>
      </w:r>
      <w:proofErr w:type="spellStart"/>
      <w:r>
        <w:t>Libi</w:t>
      </w:r>
      <w:proofErr w:type="spellEnd"/>
      <w:r>
        <w:t xml:space="preserve"> </w:t>
      </w:r>
      <w:proofErr w:type="spellStart"/>
      <w:r>
        <w:t>Sundermann</w:t>
      </w:r>
      <w:proofErr w:type="spellEnd"/>
      <w:r>
        <w:t xml:space="preserve"> (SIAS) 3+ </w:t>
      </w:r>
      <w:proofErr w:type="spellStart"/>
      <w:r>
        <w:t>yr</w:t>
      </w:r>
      <w:proofErr w:type="spellEnd"/>
      <w:r>
        <w:t xml:space="preserve"> term ending 17, Jeremy Davis 2 </w:t>
      </w:r>
      <w:proofErr w:type="spellStart"/>
      <w:r>
        <w:t>yr</w:t>
      </w:r>
      <w:proofErr w:type="spellEnd"/>
      <w:r>
        <w:t xml:space="preserve"> term, interest in co-chairing 2017-18, James Liner (SIAS), 2 </w:t>
      </w:r>
      <w:proofErr w:type="spellStart"/>
      <w:r>
        <w:t>yr</w:t>
      </w:r>
      <w:proofErr w:type="spellEnd"/>
      <w:r>
        <w:t xml:space="preserve"> term, interest in co-chairing 2017-18, Alison Cardinal (SIAS) 2 </w:t>
      </w:r>
      <w:proofErr w:type="spellStart"/>
      <w:r>
        <w:t>yr</w:t>
      </w:r>
      <w:proofErr w:type="spellEnd"/>
      <w:r>
        <w:t xml:space="preserve"> term, Haley Skipper (SIAS) 2 </w:t>
      </w:r>
      <w:proofErr w:type="spellStart"/>
      <w:r>
        <w:t>yr</w:t>
      </w:r>
      <w:proofErr w:type="spellEnd"/>
      <w:r>
        <w:t xml:space="preserve"> term, DC Grant (IT) 1 </w:t>
      </w:r>
      <w:proofErr w:type="spellStart"/>
      <w:r>
        <w:t>yr</w:t>
      </w:r>
      <w:proofErr w:type="spellEnd"/>
      <w:r>
        <w:t xml:space="preserve"> term, Nicole Blair (SIAS) 2 </w:t>
      </w:r>
      <w:proofErr w:type="spellStart"/>
      <w:r>
        <w:t>yr</w:t>
      </w:r>
      <w:proofErr w:type="spellEnd"/>
      <w:r>
        <w:t xml:space="preserve"> term.</w:t>
      </w:r>
    </w:p>
    <w:p w:rsidR="0043491A" w:rsidRDefault="0043491A"/>
    <w:sectPr w:rsidR="0043491A" w:rsidSect="007D7FA5">
      <w:footerReference w:type="default" r:id="rId7"/>
      <w:headerReference w:type="first" r:id="rId8"/>
      <w:footerReference w:type="firs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A72" w:rsidRDefault="00EB0A72">
      <w:pPr>
        <w:spacing w:after="0" w:line="240" w:lineRule="auto"/>
      </w:pPr>
      <w:r>
        <w:separator/>
      </w:r>
    </w:p>
  </w:endnote>
  <w:endnote w:type="continuationSeparator" w:id="0">
    <w:p w:rsidR="00EB0A72" w:rsidRDefault="00EB0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686935"/>
      <w:docPartObj>
        <w:docPartGallery w:val="Page Numbers (Bottom of Page)"/>
        <w:docPartUnique/>
      </w:docPartObj>
    </w:sdtPr>
    <w:sdtEndPr>
      <w:rPr>
        <w:noProof/>
      </w:rPr>
    </w:sdtEndPr>
    <w:sdtContent>
      <w:p w:rsidR="00FE65B4" w:rsidRDefault="00956EEC">
        <w:pPr>
          <w:pStyle w:val="Footer"/>
          <w:jc w:val="right"/>
        </w:pPr>
        <w:r>
          <w:fldChar w:fldCharType="begin"/>
        </w:r>
        <w:r>
          <w:instrText xml:space="preserve"> PAGE   \* MERGEFORMAT </w:instrText>
        </w:r>
        <w:r>
          <w:fldChar w:fldCharType="separate"/>
        </w:r>
        <w:r w:rsidR="004D3785">
          <w:rPr>
            <w:noProof/>
          </w:rPr>
          <w:t>1</w:t>
        </w:r>
        <w:r>
          <w:rPr>
            <w:noProof/>
          </w:rPr>
          <w:fldChar w:fldCharType="end"/>
        </w:r>
      </w:p>
    </w:sdtContent>
  </w:sdt>
  <w:p w:rsidR="00FE65B4" w:rsidRDefault="004D37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A4C" w:rsidRDefault="00956EEC" w:rsidP="00733A4C">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A72" w:rsidRDefault="00EB0A72">
      <w:pPr>
        <w:spacing w:after="0" w:line="240" w:lineRule="auto"/>
      </w:pPr>
      <w:r>
        <w:separator/>
      </w:r>
    </w:p>
  </w:footnote>
  <w:footnote w:type="continuationSeparator" w:id="0">
    <w:p w:rsidR="00EB0A72" w:rsidRDefault="00EB0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846" w:rsidRPr="009B5846" w:rsidRDefault="004D3785" w:rsidP="009B5846">
    <w:pPr>
      <w:shd w:val="clear" w:color="auto" w:fill="FFFFFF"/>
      <w:spacing w:after="0" w:line="240" w:lineRule="auto"/>
      <w:ind w:firstLine="720"/>
      <w:rPr>
        <w:rFonts w:ascii="Calibri" w:eastAsia="Times New Roman" w:hAnsi="Calibri" w:cs="Times New Roman"/>
        <w:i/>
        <w:color w:val="00000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90A4A"/>
    <w:multiLevelType w:val="hybridMultilevel"/>
    <w:tmpl w:val="B6FED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FA5"/>
    <w:rsid w:val="0006724A"/>
    <w:rsid w:val="00273076"/>
    <w:rsid w:val="0043491A"/>
    <w:rsid w:val="004758E8"/>
    <w:rsid w:val="004D3785"/>
    <w:rsid w:val="0074531C"/>
    <w:rsid w:val="007D7FA5"/>
    <w:rsid w:val="00956EEC"/>
    <w:rsid w:val="00C06A6E"/>
    <w:rsid w:val="00CB796D"/>
    <w:rsid w:val="00EB0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69DFE4-043A-47F4-80C0-42B77F63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F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7F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FA5"/>
  </w:style>
  <w:style w:type="paragraph" w:styleId="Footer">
    <w:name w:val="footer"/>
    <w:basedOn w:val="Normal"/>
    <w:link w:val="FooterChar"/>
    <w:uiPriority w:val="99"/>
    <w:unhideWhenUsed/>
    <w:rsid w:val="007D7F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FA5"/>
  </w:style>
  <w:style w:type="character" w:styleId="Hyperlink">
    <w:name w:val="Hyperlink"/>
    <w:basedOn w:val="DefaultParagraphFont"/>
    <w:uiPriority w:val="99"/>
    <w:unhideWhenUsed/>
    <w:rsid w:val="007D7FA5"/>
    <w:rPr>
      <w:color w:val="0000FF" w:themeColor="hyperlink"/>
      <w:u w:val="single"/>
    </w:rPr>
  </w:style>
  <w:style w:type="paragraph" w:styleId="ListParagraph">
    <w:name w:val="List Paragraph"/>
    <w:basedOn w:val="Normal"/>
    <w:uiPriority w:val="34"/>
    <w:qFormat/>
    <w:rsid w:val="007D7F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ruthn13</dc:creator>
  <cp:lastModifiedBy>ruthn13</cp:lastModifiedBy>
  <cp:revision>2</cp:revision>
  <dcterms:created xsi:type="dcterms:W3CDTF">2017-06-28T18:58:00Z</dcterms:created>
  <dcterms:modified xsi:type="dcterms:W3CDTF">2017-06-28T18:58:00Z</dcterms:modified>
</cp:coreProperties>
</file>