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0AC0D" w14:textId="77777777" w:rsidR="009117EC" w:rsidRPr="000D6BAA" w:rsidRDefault="00CC6A69">
      <w:pPr>
        <w:spacing w:after="0"/>
        <w:ind w:left="390"/>
        <w:jc w:val="center"/>
        <w:rPr>
          <w:color w:val="auto"/>
        </w:rPr>
      </w:pPr>
      <w:r w:rsidRPr="000D6BAA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422B3BC4" wp14:editId="0FA0B3BC">
            <wp:simplePos x="0" y="0"/>
            <wp:positionH relativeFrom="margin">
              <wp:posOffset>-342900</wp:posOffset>
            </wp:positionH>
            <wp:positionV relativeFrom="paragraph">
              <wp:posOffset>145415</wp:posOffset>
            </wp:positionV>
            <wp:extent cx="3267075" cy="401955"/>
            <wp:effectExtent l="0" t="0" r="9525" b="0"/>
            <wp:wrapTight wrapText="bothSides">
              <wp:wrapPolygon edited="0">
                <wp:start x="0" y="0"/>
                <wp:lineTo x="0" y="20474"/>
                <wp:lineTo x="21537" y="20474"/>
                <wp:lineTo x="21537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56377" w14:textId="77777777" w:rsidR="009117EC" w:rsidRPr="000D6BAA" w:rsidRDefault="009117EC">
      <w:pPr>
        <w:spacing w:after="0"/>
        <w:ind w:left="390"/>
        <w:jc w:val="center"/>
        <w:rPr>
          <w:color w:val="auto"/>
        </w:rPr>
      </w:pPr>
    </w:p>
    <w:p w14:paraId="10E57F8F" w14:textId="77777777" w:rsidR="009117EC" w:rsidRPr="000D6BAA" w:rsidRDefault="009117EC">
      <w:pPr>
        <w:spacing w:after="0"/>
        <w:ind w:left="390"/>
        <w:jc w:val="center"/>
        <w:rPr>
          <w:color w:val="auto"/>
        </w:rPr>
      </w:pPr>
    </w:p>
    <w:p w14:paraId="4F5B54AF" w14:textId="77777777" w:rsidR="009117EC" w:rsidRPr="000D6BAA" w:rsidRDefault="009117EC" w:rsidP="008B09FF">
      <w:pPr>
        <w:spacing w:after="0"/>
        <w:ind w:left="390"/>
        <w:rPr>
          <w:color w:val="auto"/>
        </w:rPr>
      </w:pPr>
    </w:p>
    <w:p w14:paraId="7DCC9F34" w14:textId="77777777" w:rsidR="006061C0" w:rsidRPr="000D6BAA" w:rsidRDefault="006061C0" w:rsidP="006061C0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  <w:r w:rsidRPr="000D6BAA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>Academic Policy &amp; Curriculum Committee</w:t>
      </w:r>
    </w:p>
    <w:p w14:paraId="2E0481BB" w14:textId="3EEA88E3" w:rsidR="006061C0" w:rsidRPr="000D6BAA" w:rsidRDefault="00A63DD8" w:rsidP="006061C0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Fonts w:asciiTheme="minorHAnsi" w:eastAsiaTheme="minorHAnsi" w:hAnsiTheme="minorHAnsi" w:cstheme="minorHAnsi"/>
          <w:color w:val="auto"/>
          <w:sz w:val="24"/>
          <w:szCs w:val="24"/>
        </w:rPr>
        <w:t>December 12</w:t>
      </w:r>
      <w:r w:rsidR="006061C0" w:rsidRPr="000D6BAA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, 2018, GWP 320, 12:30-2:00pm </w:t>
      </w:r>
    </w:p>
    <w:p w14:paraId="7DF1B5E0" w14:textId="77777777" w:rsidR="006061C0" w:rsidRPr="000D6BAA" w:rsidRDefault="00464D20" w:rsidP="006061C0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  <w:t xml:space="preserve">Meeting </w:t>
      </w:r>
      <w:r w:rsidR="006061C0" w:rsidRPr="000D6BAA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  <w:t>Minutes</w:t>
      </w:r>
    </w:p>
    <w:p w14:paraId="3CDB5580" w14:textId="2FF40DC6" w:rsidR="006061C0" w:rsidRPr="000D6BAA" w:rsidRDefault="006061C0" w:rsidP="006061C0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D6BA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Present:</w:t>
      </w:r>
      <w:r w:rsidRPr="000D6BA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hyperlink r:id="rId7" w:tgtFrame="_blank" w:history="1">
        <w:r w:rsidRPr="007F5350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Menaka Abraham</w:t>
        </w:r>
      </w:hyperlink>
      <w:r w:rsidRPr="007F535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</w:t>
      </w:r>
      <w:r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8" w:history="1">
        <w:r w:rsidRPr="007F535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Serin Anderson</w:t>
        </w:r>
      </w:hyperlink>
      <w:hyperlink r:id="rId9" w:tgtFrame="_blank" w:history="1">
        <w:r w:rsidRPr="007F535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,</w:t>
        </w:r>
      </w:hyperlink>
      <w:r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10" w:tgtFrame="_blank" w:history="1">
        <w:r w:rsidRPr="007F535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Jeff Cohen</w:t>
        </w:r>
      </w:hyperlink>
      <w:r w:rsidR="00366974"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11" w:tgtFrame="_blank" w:history="1">
        <w:r w:rsidRPr="007F535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Andrea Coker-Anderson</w:t>
        </w:r>
      </w:hyperlink>
      <w:r w:rsidR="00D64B5A"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F5350"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Lorraine Dinnel, </w:t>
      </w:r>
      <w:hyperlink r:id="rId12" w:tgtFrame="_blank" w:history="1">
        <w:r w:rsidRPr="007F535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Anthony Falit-Baiamonte</w:t>
        </w:r>
      </w:hyperlink>
      <w:r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hyperlink r:id="rId13" w:history="1">
        <w:r w:rsidRPr="007F535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Jutta Heller</w:t>
        </w:r>
      </w:hyperlink>
      <w:r w:rsidRPr="007F535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,</w:t>
      </w:r>
      <w:r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proofErr w:type="spellStart"/>
      <w:r w:rsidR="007274EC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="007274EC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HYPERLINK "http://directory.tacoma.uw.edu/employee/leannelb" \t "_blank" </w:instrText>
      </w:r>
      <w:r w:rsidR="007274EC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  <w:r w:rsidR="00612E55"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>LeA</w:t>
      </w:r>
      <w:r w:rsidR="001164C1"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>nne</w:t>
      </w:r>
      <w:proofErr w:type="spellEnd"/>
      <w:r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Laux-Bachand</w:t>
      </w:r>
      <w:r w:rsidR="007274EC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  <w:r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F5350"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Christie Peralta, </w:t>
      </w:r>
      <w:hyperlink r:id="rId14" w:tgtFrame="_blank" w:history="1">
        <w:r w:rsidRPr="007F535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Patrick Pow</w:t>
        </w:r>
      </w:hyperlink>
      <w:r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hyperlink r:id="rId15" w:tgtFrame="_blank" w:history="1">
        <w:r w:rsidRPr="007F535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Jill Purdy</w:t>
        </w:r>
      </w:hyperlink>
      <w:r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hyperlink r:id="rId16" w:tgtFrame="_blank" w:history="1">
        <w:r w:rsidRPr="007F535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Evelyn Shankus</w:t>
        </w:r>
      </w:hyperlink>
      <w:r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091592">
        <w:rPr>
          <w:rFonts w:ascii="Times New Roman" w:eastAsia="Times New Roman" w:hAnsi="Times New Roman" w:cs="Times New Roman"/>
          <w:color w:val="auto"/>
          <w:sz w:val="24"/>
          <w:szCs w:val="24"/>
        </w:rPr>
        <w:t>Jarek</w:t>
      </w:r>
      <w:proofErr w:type="spellEnd"/>
      <w:r w:rsidR="000915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91592">
        <w:rPr>
          <w:rFonts w:ascii="Times New Roman" w:eastAsia="Times New Roman" w:hAnsi="Times New Roman" w:cs="Times New Roman"/>
          <w:color w:val="auto"/>
          <w:sz w:val="24"/>
          <w:szCs w:val="24"/>
        </w:rPr>
        <w:t>Sierschynski</w:t>
      </w:r>
      <w:proofErr w:type="spellEnd"/>
      <w:r w:rsidR="000915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hyperlink r:id="rId17" w:tgtFrame="_blank" w:history="1">
        <w:r w:rsidRPr="007F535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Ruth Vanderpool</w:t>
        </w:r>
      </w:hyperlink>
      <w:r w:rsidRPr="007F53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7F535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Excused</w:t>
      </w:r>
      <w:r w:rsidRPr="007F535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: </w:t>
      </w:r>
      <w:r w:rsidR="00D64B5A" w:rsidRPr="007F5350">
        <w:rPr>
          <w:rFonts w:ascii="Times New Roman" w:eastAsiaTheme="minorHAnsi" w:hAnsi="Times New Roman" w:cs="Times New Roman"/>
          <w:color w:val="auto"/>
          <w:sz w:val="24"/>
          <w:szCs w:val="24"/>
        </w:rPr>
        <w:t>Robin</w:t>
      </w:r>
      <w:r w:rsidR="007F5350" w:rsidRPr="007F535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Evans-Agnew</w:t>
      </w:r>
      <w:r w:rsidR="00D64B5A" w:rsidRPr="007F535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7F535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Guest</w:t>
      </w:r>
      <w:r w:rsidR="00464D20" w:rsidRPr="007F535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s</w:t>
      </w:r>
      <w:r w:rsidRPr="007F535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: </w:t>
      </w:r>
      <w:r w:rsidR="00A42352" w:rsidRPr="007F5350">
        <w:rPr>
          <w:rFonts w:ascii="Times New Roman" w:eastAsiaTheme="minorHAnsi" w:hAnsi="Times New Roman" w:cs="Times New Roman"/>
          <w:color w:val="auto"/>
          <w:sz w:val="24"/>
          <w:szCs w:val="24"/>
        </w:rPr>
        <w:t>Bonnie Becker</w:t>
      </w:r>
    </w:p>
    <w:p w14:paraId="456BE48B" w14:textId="77777777" w:rsidR="006061C0" w:rsidRPr="00DA24B4" w:rsidRDefault="006061C0" w:rsidP="00C17FE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</w:pPr>
      <w:r w:rsidRPr="000D6BAA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  <w:t>Consent Agenda and Recording</w:t>
      </w:r>
    </w:p>
    <w:p w14:paraId="572B888E" w14:textId="77777777" w:rsidR="006061C0" w:rsidRPr="00966B5F" w:rsidRDefault="006061C0" w:rsidP="00966B5F">
      <w:pPr>
        <w:spacing w:after="0" w:line="240" w:lineRule="auto"/>
        <w:ind w:left="720" w:firstLine="81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Consent given </w:t>
      </w:r>
      <w:r w:rsidR="0039623A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to the agenda and </w:t>
      </w:r>
      <w:r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>for recording minutes</w:t>
      </w:r>
      <w:r w:rsidR="00C17FEC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14:paraId="3C22842E" w14:textId="77777777" w:rsidR="006061C0" w:rsidRPr="00966B5F" w:rsidRDefault="006061C0" w:rsidP="006061C0">
      <w:pPr>
        <w:spacing w:after="0" w:line="240" w:lineRule="auto"/>
        <w:ind w:left="720" w:hanging="720"/>
        <w:rPr>
          <w:rFonts w:ascii="Times New Roman" w:eastAsiaTheme="minorHAnsi" w:hAnsi="Times New Roman" w:cs="Times New Roman"/>
          <w:b/>
          <w:color w:val="auto"/>
          <w:sz w:val="16"/>
          <w:szCs w:val="16"/>
          <w:u w:val="single"/>
        </w:rPr>
      </w:pPr>
    </w:p>
    <w:p w14:paraId="1335B553" w14:textId="77777777" w:rsidR="006061C0" w:rsidRPr="00966B5F" w:rsidRDefault="006061C0" w:rsidP="00C17FE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</w:pPr>
      <w:r w:rsidRPr="00966B5F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</w:rPr>
        <w:t>Minutes</w:t>
      </w:r>
    </w:p>
    <w:p w14:paraId="2B1D573C" w14:textId="2663C634" w:rsidR="00091592" w:rsidRPr="00966B5F" w:rsidRDefault="00A63DD8" w:rsidP="00966B5F">
      <w:pPr>
        <w:spacing w:after="0" w:line="240" w:lineRule="auto"/>
        <w:ind w:left="150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>The 11/28</w:t>
      </w:r>
      <w:r w:rsidR="006061C0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/18 meeting minutes were approved </w:t>
      </w:r>
      <w:r w:rsidR="00091592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on a motion from Jutta Heller, seconded by Jeff Cohen </w:t>
      </w:r>
      <w:r w:rsidR="006061C0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>with</w:t>
      </w:r>
      <w:r w:rsidR="00091592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the following changes:</w:t>
      </w:r>
    </w:p>
    <w:p w14:paraId="17C6C6FB" w14:textId="0AE5FA3F" w:rsidR="00091592" w:rsidRPr="00966B5F" w:rsidRDefault="00966B5F" w:rsidP="0009159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C</w:t>
      </w:r>
      <w:r w:rsidR="00A42352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hange </w:t>
      </w:r>
      <w:r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>“</w:t>
      </w:r>
      <w:proofErr w:type="spellStart"/>
      <w:r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>kuala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”</w:t>
      </w:r>
      <w:r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A42352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to </w:t>
      </w:r>
      <w:r w:rsidR="007F5350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>“</w:t>
      </w:r>
      <w:proofErr w:type="spellStart"/>
      <w:r w:rsidR="00A42352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>kuali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.”</w:t>
      </w:r>
    </w:p>
    <w:p w14:paraId="2607574D" w14:textId="62EE38A9" w:rsidR="00091592" w:rsidRPr="00966B5F" w:rsidRDefault="00966B5F" w:rsidP="0009159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A</w:t>
      </w:r>
      <w:r w:rsidR="007F5350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n additional statement: </w:t>
      </w:r>
      <w:r w:rsidR="00091592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>“</w:t>
      </w:r>
      <w:r w:rsidR="00091592" w:rsidRPr="00966B5F">
        <w:rPr>
          <w:rFonts w:ascii="Times New Roman" w:hAnsi="Times New Roman" w:cs="Times New Roman"/>
          <w:sz w:val="24"/>
          <w:szCs w:val="24"/>
        </w:rPr>
        <w:t>There is a need to be concerned that we not complicate matters by having review committees every year and that we should work to simplify and streamline the process</w:t>
      </w:r>
      <w:r w:rsidR="006C0854" w:rsidRPr="00966B5F">
        <w:rPr>
          <w:rFonts w:ascii="Times New Roman" w:hAnsi="Times New Roman" w:cs="Times New Roman"/>
          <w:sz w:val="24"/>
          <w:szCs w:val="24"/>
        </w:rPr>
        <w:t>.</w:t>
      </w:r>
      <w:r w:rsidR="00091592" w:rsidRPr="00966B5F">
        <w:rPr>
          <w:rFonts w:ascii="Times New Roman" w:hAnsi="Times New Roman" w:cs="Times New Roman"/>
          <w:sz w:val="24"/>
          <w:szCs w:val="24"/>
        </w:rPr>
        <w:t>”</w:t>
      </w:r>
    </w:p>
    <w:p w14:paraId="1F1B5F22" w14:textId="6E34D824" w:rsidR="00DB72BF" w:rsidRPr="00966B5F" w:rsidRDefault="00966B5F" w:rsidP="0009159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M</w:t>
      </w:r>
      <w:r w:rsidR="00091592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>eeting end</w:t>
      </w:r>
      <w:r w:rsidR="007F3E1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ed at </w:t>
      </w:r>
      <w:r w:rsidR="007F5350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>2:05 p.m. instead of 2:00 p.m.</w:t>
      </w:r>
      <w:r w:rsidR="00A42352" w:rsidRPr="00966B5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14:paraId="018C769A" w14:textId="77777777" w:rsidR="00966B5F" w:rsidRPr="00966B5F" w:rsidRDefault="00966B5F" w:rsidP="00966B5F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14:paraId="0E79F81D" w14:textId="137B7036" w:rsidR="00B02544" w:rsidRPr="00966B5F" w:rsidRDefault="00A42352" w:rsidP="00966B5F">
      <w:pPr>
        <w:spacing w:after="0" w:line="240" w:lineRule="auto"/>
        <w:ind w:left="720" w:firstLine="720"/>
        <w:contextualSpacing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r w:rsidRPr="00966B5F">
        <w:rPr>
          <w:rFonts w:ascii="Times New Roman" w:hAnsi="Times New Roman" w:cs="Times New Roman"/>
          <w:i/>
          <w:color w:val="auto"/>
          <w:sz w:val="24"/>
          <w:szCs w:val="24"/>
        </w:rPr>
        <w:t>8</w:t>
      </w:r>
      <w:r w:rsidR="00091592" w:rsidRPr="00966B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approved, 0 no, 0 abstention</w:t>
      </w:r>
    </w:p>
    <w:p w14:paraId="78302488" w14:textId="77777777" w:rsidR="003236F8" w:rsidRPr="00966B5F" w:rsidRDefault="003236F8" w:rsidP="008B09FF">
      <w:pPr>
        <w:spacing w:after="0"/>
        <w:ind w:left="720"/>
        <w:rPr>
          <w:rFonts w:ascii="Times New Roman" w:hAnsi="Times New Roman" w:cs="Times New Roman"/>
          <w:color w:val="auto"/>
          <w:sz w:val="16"/>
          <w:szCs w:val="16"/>
        </w:rPr>
      </w:pPr>
    </w:p>
    <w:p w14:paraId="06633DCE" w14:textId="77777777" w:rsidR="00A63DD8" w:rsidRPr="00966B5F" w:rsidRDefault="00A63DD8" w:rsidP="00C17FE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66B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Policy Issues &amp; Other Business</w:t>
      </w:r>
    </w:p>
    <w:p w14:paraId="62DB51D7" w14:textId="5C31A8B4" w:rsidR="007F5350" w:rsidRPr="00966B5F" w:rsidRDefault="007F5350" w:rsidP="007F5350">
      <w:pPr>
        <w:pStyle w:val="ListParagraph"/>
        <w:numPr>
          <w:ilvl w:val="0"/>
          <w:numId w:val="3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66B5F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="007F3E1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ervice </w:t>
      </w:r>
      <w:r w:rsidRPr="00966B5F">
        <w:rPr>
          <w:rFonts w:ascii="Times New Roman" w:hAnsi="Times New Roman" w:cs="Times New Roman"/>
          <w:b/>
          <w:color w:val="auto"/>
          <w:sz w:val="24"/>
          <w:szCs w:val="24"/>
        </w:rPr>
        <w:t>&amp;</w:t>
      </w:r>
      <w:r w:rsidR="007F3E1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66B5F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r w:rsidR="007F3E1E">
        <w:rPr>
          <w:rFonts w:ascii="Times New Roman" w:hAnsi="Times New Roman" w:cs="Times New Roman"/>
          <w:b/>
          <w:color w:val="auto"/>
          <w:sz w:val="24"/>
          <w:szCs w:val="24"/>
        </w:rPr>
        <w:t>esearch (S&amp;R)</w:t>
      </w:r>
      <w:r w:rsidRPr="00966B5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Policy</w:t>
      </w:r>
    </w:p>
    <w:p w14:paraId="286029D0" w14:textId="304DAD72" w:rsidR="00960058" w:rsidRPr="007F3E1E" w:rsidRDefault="00966B5F" w:rsidP="007F3E1E">
      <w:pPr>
        <w:pStyle w:val="ListParagraph"/>
        <w:tabs>
          <w:tab w:val="left" w:pos="0"/>
        </w:tabs>
        <w:spacing w:after="0" w:line="240" w:lineRule="auto"/>
        <w:ind w:left="1440"/>
      </w:pP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Associate Vice Chancellor for Student Success, </w:t>
      </w:r>
      <w:r w:rsidR="007F3E1E">
        <w:rPr>
          <w:rFonts w:ascii="Times New Roman" w:hAnsi="Times New Roman" w:cs="Times New Roman"/>
          <w:color w:val="auto"/>
          <w:sz w:val="24"/>
          <w:szCs w:val="24"/>
        </w:rPr>
        <w:t>worked</w:t>
      </w:r>
      <w:r w:rsidR="007F3E1E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>with APCC members</w:t>
      </w:r>
      <w:r w:rsidR="00A17A2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Jeff Cohen and Robin Evans-Agnew to structure the S &amp; R Policy to align with the W policy </w:t>
      </w:r>
      <w:r w:rsidR="007F3E1E">
        <w:rPr>
          <w:rFonts w:ascii="Times New Roman" w:hAnsi="Times New Roman" w:cs="Times New Roman"/>
          <w:color w:val="auto"/>
          <w:sz w:val="24"/>
          <w:szCs w:val="24"/>
        </w:rPr>
        <w:t xml:space="preserve">that has 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already </w:t>
      </w:r>
      <w:r w:rsidR="007F3E1E">
        <w:rPr>
          <w:rFonts w:ascii="Times New Roman" w:hAnsi="Times New Roman" w:cs="Times New Roman"/>
          <w:color w:val="auto"/>
          <w:sz w:val="24"/>
          <w:szCs w:val="24"/>
        </w:rPr>
        <w:t xml:space="preserve">been 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>developed.</w:t>
      </w:r>
      <w:r w:rsidR="007F3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3E1E" w:rsidRPr="00C37FCE">
        <w:rPr>
          <w:rFonts w:ascii="Times New Roman" w:hAnsi="Times New Roman" w:cs="Times New Roman"/>
          <w:color w:val="auto"/>
          <w:sz w:val="24"/>
          <w:szCs w:val="24"/>
        </w:rPr>
        <w:t>They</w:t>
      </w:r>
      <w:r w:rsidR="00960058" w:rsidRPr="00C37FCE">
        <w:rPr>
          <w:rFonts w:ascii="Times New Roman" w:hAnsi="Times New Roman" w:cs="Times New Roman"/>
          <w:color w:val="auto"/>
          <w:sz w:val="24"/>
          <w:szCs w:val="24"/>
        </w:rPr>
        <w:t xml:space="preserve"> did not work on assessment criteria but </w:t>
      </w:r>
      <w:r w:rsidR="00A42352" w:rsidRPr="00C37FCE">
        <w:rPr>
          <w:rFonts w:ascii="Times New Roman" w:hAnsi="Times New Roman" w:cs="Times New Roman"/>
          <w:color w:val="auto"/>
          <w:sz w:val="24"/>
          <w:szCs w:val="24"/>
        </w:rPr>
        <w:t>focus</w:t>
      </w:r>
      <w:r w:rsidR="00960058" w:rsidRPr="00C37FCE"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A42352" w:rsidRPr="00C37F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72BF" w:rsidRPr="00C37FCE">
        <w:rPr>
          <w:rFonts w:ascii="Times New Roman" w:hAnsi="Times New Roman" w:cs="Times New Roman"/>
          <w:color w:val="auto"/>
          <w:sz w:val="24"/>
          <w:szCs w:val="24"/>
        </w:rPr>
        <w:t>on policy</w:t>
      </w:r>
      <w:r w:rsidR="00A42352" w:rsidRPr="00C37FCE">
        <w:rPr>
          <w:rFonts w:ascii="Times New Roman" w:hAnsi="Times New Roman" w:cs="Times New Roman"/>
          <w:color w:val="auto"/>
          <w:sz w:val="24"/>
          <w:szCs w:val="24"/>
        </w:rPr>
        <w:t xml:space="preserve"> and course designation.</w:t>
      </w:r>
      <w:r w:rsidR="00A42352" w:rsidRPr="007F3E1E">
        <w:t xml:space="preserve">  </w:t>
      </w:r>
    </w:p>
    <w:p w14:paraId="1D52A34B" w14:textId="77777777" w:rsidR="005C073C" w:rsidRPr="00966B5F" w:rsidRDefault="005C073C" w:rsidP="00966B5F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16"/>
          <w:szCs w:val="16"/>
        </w:rPr>
      </w:pPr>
    </w:p>
    <w:p w14:paraId="36109474" w14:textId="501E4AD3" w:rsidR="00C14045" w:rsidRPr="00966B5F" w:rsidRDefault="007F3E1E" w:rsidP="00966B5F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There was a d</w:t>
      </w:r>
      <w:r w:rsidR="00960058" w:rsidRPr="00966B5F">
        <w:rPr>
          <w:rFonts w:ascii="Times New Roman" w:hAnsi="Times New Roman" w:cs="Times New Roman"/>
          <w:color w:val="auto"/>
          <w:sz w:val="24"/>
          <w:szCs w:val="24"/>
        </w:rPr>
        <w:t>iscussion on whether a less prescriptive, more</w:t>
      </w:r>
      <w:r w:rsidR="00647182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generic </w:t>
      </w:r>
      <w:r w:rsidR="00960058" w:rsidRPr="00966B5F">
        <w:rPr>
          <w:rFonts w:ascii="Times New Roman" w:hAnsi="Times New Roman" w:cs="Times New Roman"/>
          <w:color w:val="auto"/>
          <w:sz w:val="24"/>
          <w:szCs w:val="24"/>
        </w:rPr>
        <w:t>criteria would better serve most disciplines.</w:t>
      </w:r>
      <w:r w:rsidR="00C14045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 T</w:t>
      </w:r>
      <w:r w:rsidR="00960058" w:rsidRPr="00966B5F">
        <w:rPr>
          <w:rFonts w:ascii="Times New Roman" w:hAnsi="Times New Roman" w:cs="Times New Roman"/>
          <w:color w:val="auto"/>
          <w:sz w:val="24"/>
          <w:szCs w:val="24"/>
        </w:rPr>
        <w:t>he W</w:t>
      </w:r>
      <w:r w:rsidR="00D72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0058" w:rsidRPr="00966B5F">
        <w:rPr>
          <w:rFonts w:ascii="Times New Roman" w:hAnsi="Times New Roman" w:cs="Times New Roman"/>
          <w:color w:val="auto"/>
          <w:sz w:val="24"/>
          <w:szCs w:val="24"/>
        </w:rPr>
        <w:t>designa</w:t>
      </w:r>
      <w:r w:rsidR="00C14045" w:rsidRPr="00966B5F">
        <w:rPr>
          <w:rFonts w:ascii="Times New Roman" w:hAnsi="Times New Roman" w:cs="Times New Roman"/>
          <w:color w:val="auto"/>
          <w:sz w:val="24"/>
          <w:szCs w:val="24"/>
        </w:rPr>
        <w:t>tion is required;</w:t>
      </w:r>
      <w:r w:rsidR="00647182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4045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S&amp;R are </w:t>
      </w:r>
      <w:r w:rsidR="00647182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not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required or </w:t>
      </w:r>
      <w:r w:rsidR="00C14045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listed </w:t>
      </w:r>
      <w:r w:rsidR="00647182" w:rsidRPr="00966B5F">
        <w:rPr>
          <w:rFonts w:ascii="Times New Roman" w:hAnsi="Times New Roman" w:cs="Times New Roman"/>
          <w:color w:val="auto"/>
          <w:sz w:val="24"/>
          <w:szCs w:val="24"/>
        </w:rPr>
        <w:t>on transcripts</w:t>
      </w:r>
      <w:r w:rsidR="00C14045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, therefore a unit could choose to opt out of S &amp; R designations if it was felt to be too prescriptive. </w:t>
      </w:r>
    </w:p>
    <w:p w14:paraId="286E3674" w14:textId="1EAD2BE7" w:rsidR="005C073C" w:rsidRPr="00966B5F" w:rsidRDefault="005C073C" w:rsidP="00966B5F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16"/>
          <w:szCs w:val="16"/>
        </w:rPr>
      </w:pPr>
    </w:p>
    <w:p w14:paraId="7D10FA3C" w14:textId="10AC2C7D" w:rsidR="00A20911" w:rsidRPr="00966B5F" w:rsidRDefault="00A20911" w:rsidP="00966B5F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hAnsi="Times New Roman" w:cs="Times New Roman"/>
          <w:color w:val="auto"/>
          <w:sz w:val="24"/>
          <w:szCs w:val="24"/>
        </w:rPr>
        <w:t>No wording for re</w:t>
      </w:r>
      <w:r w:rsidR="00560E76" w:rsidRPr="00966B5F">
        <w:rPr>
          <w:rFonts w:ascii="Times New Roman" w:hAnsi="Times New Roman" w:cs="Times New Roman"/>
          <w:color w:val="auto"/>
          <w:sz w:val="24"/>
          <w:szCs w:val="24"/>
        </w:rPr>
        <w:t>views was included in the draft which reads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>: Units should work with existing faculty curriculum bodies to identify courses that meet the R designations and submit an initial list to the APCC in the 2018-19 academic year for approval.  This list should be submitted with any additional unit specific rubrics or criteria after this initial list, new or existing courses can receive an R designation with the regular course approval or change process.  The</w:t>
      </w:r>
      <w:r w:rsidR="003B6393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draft also states </w:t>
      </w:r>
      <w:r w:rsidR="007F3E1E">
        <w:rPr>
          <w:rFonts w:ascii="Times New Roman" w:hAnsi="Times New Roman" w:cs="Times New Roman"/>
          <w:color w:val="auto"/>
          <w:sz w:val="24"/>
          <w:szCs w:val="24"/>
        </w:rPr>
        <w:t xml:space="preserve">that </w:t>
      </w:r>
      <w:r w:rsidR="00A17A28" w:rsidRPr="00966B5F">
        <w:rPr>
          <w:rFonts w:ascii="Times New Roman" w:hAnsi="Times New Roman" w:cs="Times New Roman"/>
          <w:color w:val="auto"/>
          <w:sz w:val="24"/>
          <w:szCs w:val="24"/>
        </w:rPr>
        <w:t>units will maintain the list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62F09E" w14:textId="465D069C" w:rsidR="00C14045" w:rsidRPr="00966B5F" w:rsidRDefault="00C14045" w:rsidP="00966B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B4E7FE9" w14:textId="08823FC9" w:rsidR="00FB4D79" w:rsidRPr="00966B5F" w:rsidRDefault="00FB4D79" w:rsidP="00966B5F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It is preferable </w:t>
      </w:r>
      <w:r w:rsidR="007F3E1E">
        <w:rPr>
          <w:rFonts w:ascii="Times New Roman" w:hAnsi="Times New Roman" w:cs="Times New Roman"/>
          <w:color w:val="auto"/>
          <w:sz w:val="24"/>
          <w:szCs w:val="24"/>
        </w:rPr>
        <w:t>that</w:t>
      </w:r>
      <w:r w:rsidR="007F3E1E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APCC </w:t>
      </w:r>
      <w:r w:rsidR="00A17A28">
        <w:rPr>
          <w:rFonts w:ascii="Times New Roman" w:hAnsi="Times New Roman" w:cs="Times New Roman"/>
          <w:color w:val="auto"/>
          <w:sz w:val="24"/>
          <w:szCs w:val="24"/>
        </w:rPr>
        <w:t>sends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the prompt, allowing units to </w:t>
      </w:r>
      <w:r w:rsidR="00560E76" w:rsidRPr="00966B5F">
        <w:rPr>
          <w:rFonts w:ascii="Times New Roman" w:hAnsi="Times New Roman" w:cs="Times New Roman"/>
          <w:color w:val="auto"/>
          <w:sz w:val="24"/>
          <w:szCs w:val="24"/>
        </w:rPr>
        <w:t>review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their own courses</w:t>
      </w:r>
      <w:r w:rsidR="00560E76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for these designations and report back to APCC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48F5C55" w14:textId="77777777" w:rsidR="00560E76" w:rsidRPr="00966B5F" w:rsidRDefault="00560E76" w:rsidP="00966B5F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16"/>
          <w:szCs w:val="16"/>
        </w:rPr>
      </w:pPr>
    </w:p>
    <w:p w14:paraId="3873087C" w14:textId="2C7E1C5D" w:rsidR="004259C7" w:rsidRPr="00966B5F" w:rsidRDefault="00C14045" w:rsidP="00966B5F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647182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cover letter that 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encourages units to review courses for these </w:t>
      </w:r>
      <w:r w:rsidR="00560E76" w:rsidRPr="00966B5F">
        <w:rPr>
          <w:rFonts w:ascii="Times New Roman" w:hAnsi="Times New Roman" w:cs="Times New Roman"/>
          <w:color w:val="auto"/>
          <w:sz w:val="24"/>
          <w:szCs w:val="24"/>
        </w:rPr>
        <w:t>categorizations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wo</w:t>
      </w:r>
      <w:r w:rsidR="004259C7" w:rsidRPr="00966B5F">
        <w:rPr>
          <w:rFonts w:ascii="Times New Roman" w:hAnsi="Times New Roman" w:cs="Times New Roman"/>
          <w:color w:val="auto"/>
          <w:sz w:val="24"/>
          <w:szCs w:val="24"/>
        </w:rPr>
        <w:t>uld be beneficial.  S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upport should be available to units </w:t>
      </w:r>
      <w:r w:rsidR="004259C7" w:rsidRPr="00966B5F">
        <w:rPr>
          <w:rFonts w:ascii="Times New Roman" w:hAnsi="Times New Roman" w:cs="Times New Roman"/>
          <w:color w:val="auto"/>
          <w:sz w:val="24"/>
          <w:szCs w:val="24"/>
        </w:rPr>
        <w:t>to promote regular assessment of these designations.</w:t>
      </w:r>
    </w:p>
    <w:p w14:paraId="206259C4" w14:textId="7F91A3CC" w:rsidR="004259C7" w:rsidRPr="00966B5F" w:rsidRDefault="004259C7" w:rsidP="00966B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14:paraId="5477A690" w14:textId="573E3CA5" w:rsidR="00647182" w:rsidRPr="00966B5F" w:rsidRDefault="00FB4D79" w:rsidP="00966B5F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D64B5A" w:rsidRPr="00966B5F">
        <w:rPr>
          <w:rFonts w:ascii="Times New Roman" w:hAnsi="Times New Roman" w:cs="Times New Roman"/>
          <w:color w:val="auto"/>
          <w:sz w:val="24"/>
          <w:szCs w:val="24"/>
        </w:rPr>
        <w:t>W policy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includes </w:t>
      </w:r>
      <w:r w:rsidR="003B6393" w:rsidRPr="00966B5F">
        <w:rPr>
          <w:rFonts w:ascii="Times New Roman" w:hAnsi="Times New Roman" w:cs="Times New Roman"/>
          <w:color w:val="auto"/>
          <w:sz w:val="24"/>
          <w:szCs w:val="24"/>
        </w:rPr>
        <w:t>institutional expectations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on these </w:t>
      </w:r>
      <w:r w:rsidR="003B6393" w:rsidRPr="00966B5F">
        <w:rPr>
          <w:rFonts w:ascii="Times New Roman" w:hAnsi="Times New Roman" w:cs="Times New Roman"/>
          <w:color w:val="auto"/>
          <w:sz w:val="24"/>
          <w:szCs w:val="24"/>
        </w:rPr>
        <w:t>designations and support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, S and R policies should </w:t>
      </w:r>
      <w:r w:rsidR="007F3E1E">
        <w:rPr>
          <w:rFonts w:ascii="Times New Roman" w:hAnsi="Times New Roman" w:cs="Times New Roman"/>
          <w:color w:val="auto"/>
          <w:sz w:val="24"/>
          <w:szCs w:val="24"/>
        </w:rPr>
        <w:t xml:space="preserve">also 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>incorporate these.</w:t>
      </w:r>
    </w:p>
    <w:p w14:paraId="7A73BE40" w14:textId="1145D215" w:rsidR="00FB4D79" w:rsidRPr="00966B5F" w:rsidRDefault="00FB4D79" w:rsidP="00966B5F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16"/>
          <w:szCs w:val="16"/>
        </w:rPr>
      </w:pPr>
    </w:p>
    <w:p w14:paraId="27CF472F" w14:textId="46051CB4" w:rsidR="003B6393" w:rsidRPr="00966B5F" w:rsidRDefault="003B6393" w:rsidP="00966B5F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hAnsi="Times New Roman" w:cs="Times New Roman"/>
          <w:color w:val="auto"/>
          <w:sz w:val="24"/>
          <w:szCs w:val="24"/>
        </w:rPr>
        <w:t>The Writing Center is also discussing what training and support can be developed</w:t>
      </w:r>
      <w:r w:rsidR="007F3E1E">
        <w:rPr>
          <w:rFonts w:ascii="Times New Roman" w:hAnsi="Times New Roman" w:cs="Times New Roman"/>
          <w:color w:val="auto"/>
          <w:sz w:val="24"/>
          <w:szCs w:val="24"/>
        </w:rPr>
        <w:t xml:space="preserve"> to be 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>offered to faculty</w:t>
      </w:r>
      <w:r w:rsidR="007F3E1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to identify and implement these designations.</w:t>
      </w:r>
    </w:p>
    <w:p w14:paraId="3E99249B" w14:textId="77777777" w:rsidR="003B6393" w:rsidRPr="00D72B5F" w:rsidRDefault="003B6393" w:rsidP="00966B5F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16"/>
          <w:szCs w:val="16"/>
        </w:rPr>
      </w:pPr>
    </w:p>
    <w:p w14:paraId="2C5DEFAE" w14:textId="00E0F2C0" w:rsidR="00E67C27" w:rsidRPr="00966B5F" w:rsidRDefault="003B6393" w:rsidP="00966B5F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hAnsi="Times New Roman" w:cs="Times New Roman"/>
          <w:color w:val="auto"/>
          <w:sz w:val="24"/>
          <w:szCs w:val="24"/>
        </w:rPr>
        <w:t>The draft states: “submit an initial list to APCC for approval.”  This wording should be changed to “review</w:t>
      </w:r>
      <w:r w:rsidR="00E67C27" w:rsidRPr="00966B5F">
        <w:rPr>
          <w:rFonts w:ascii="Times New Roman" w:hAnsi="Times New Roman" w:cs="Times New Roman"/>
          <w:color w:val="auto"/>
          <w:sz w:val="24"/>
          <w:szCs w:val="24"/>
        </w:rPr>
        <w:t>,” or “coordination” rather than “approval” and should be consistent with the messaging of the cover letter.</w:t>
      </w:r>
    </w:p>
    <w:p w14:paraId="3ADA6369" w14:textId="77777777" w:rsidR="00D64B5A" w:rsidRPr="00D72B5F" w:rsidRDefault="00D64B5A" w:rsidP="00966B5F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16"/>
          <w:szCs w:val="16"/>
        </w:rPr>
      </w:pPr>
    </w:p>
    <w:p w14:paraId="7F6A5F6D" w14:textId="02614BBA" w:rsidR="00D64B5A" w:rsidRPr="00966B5F" w:rsidRDefault="00D64B5A" w:rsidP="00966B5F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5C073C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motion was made by Jeff Cohen, seconded by Jutta Heller to</w:t>
      </w:r>
      <w:r w:rsidR="00E67C27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move R</w:t>
      </w:r>
      <w:r w:rsidR="00A17A28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="00E67C27" w:rsidRPr="00966B5F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17A28">
        <w:rPr>
          <w:rFonts w:ascii="Times New Roman" w:hAnsi="Times New Roman" w:cs="Times New Roman"/>
          <w:color w:val="auto"/>
          <w:sz w:val="24"/>
          <w:szCs w:val="24"/>
        </w:rPr>
        <w:t xml:space="preserve"> policies</w:t>
      </w:r>
      <w:r w:rsidR="00E67C27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2551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simultaneously to units </w:t>
      </w:r>
      <w:r w:rsidR="00E67C27" w:rsidRPr="00966B5F">
        <w:rPr>
          <w:rFonts w:ascii="Times New Roman" w:hAnsi="Times New Roman" w:cs="Times New Roman"/>
          <w:color w:val="auto"/>
          <w:sz w:val="24"/>
          <w:szCs w:val="24"/>
        </w:rPr>
        <w:t>with the changes stip</w:t>
      </w:r>
      <w:r w:rsidR="00F02551" w:rsidRPr="00966B5F">
        <w:rPr>
          <w:rFonts w:ascii="Times New Roman" w:hAnsi="Times New Roman" w:cs="Times New Roman"/>
          <w:color w:val="auto"/>
          <w:sz w:val="24"/>
          <w:szCs w:val="24"/>
        </w:rPr>
        <w:t>ulated at the meeting and draft</w:t>
      </w:r>
      <w:r w:rsidR="00E67C27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a detailed cover letter</w:t>
      </w:r>
      <w:r w:rsidR="00F02551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, combining them with the </w:t>
      </w:r>
      <w:proofErr w:type="gramStart"/>
      <w:r w:rsidR="00F02551" w:rsidRPr="00966B5F">
        <w:rPr>
          <w:rFonts w:ascii="Times New Roman" w:hAnsi="Times New Roman" w:cs="Times New Roman"/>
          <w:color w:val="auto"/>
          <w:sz w:val="24"/>
          <w:szCs w:val="24"/>
        </w:rPr>
        <w:t>W,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7C27" w:rsidRPr="00966B5F">
        <w:rPr>
          <w:rFonts w:ascii="Times New Roman" w:hAnsi="Times New Roman" w:cs="Times New Roman"/>
          <w:color w:val="auto"/>
          <w:sz w:val="24"/>
          <w:szCs w:val="24"/>
        </w:rPr>
        <w:t>that</w:t>
      </w:r>
      <w:proofErr w:type="gramEnd"/>
      <w:r w:rsidR="00E67C27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will describe the 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>spir</w:t>
      </w:r>
      <w:r w:rsidR="00A17A28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t and intent of the </w:t>
      </w:r>
      <w:r w:rsidR="00F02551" w:rsidRPr="00966B5F">
        <w:rPr>
          <w:rFonts w:ascii="Times New Roman" w:hAnsi="Times New Roman" w:cs="Times New Roman"/>
          <w:color w:val="auto"/>
          <w:sz w:val="24"/>
          <w:szCs w:val="24"/>
        </w:rPr>
        <w:t>mission</w:t>
      </w:r>
      <w:r w:rsidR="00560E76" w:rsidRPr="00966B5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02551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 Evy Shankus </w:t>
      </w:r>
      <w:r w:rsidR="00A17A28">
        <w:rPr>
          <w:rFonts w:ascii="Times New Roman" w:hAnsi="Times New Roman" w:cs="Times New Roman"/>
          <w:color w:val="auto"/>
          <w:sz w:val="24"/>
          <w:szCs w:val="24"/>
        </w:rPr>
        <w:t>offered to</w:t>
      </w:r>
      <w:r w:rsidR="00A17A28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2551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review the cover letter </w:t>
      </w:r>
      <w:r w:rsidR="00A17A28">
        <w:rPr>
          <w:rFonts w:ascii="Times New Roman" w:hAnsi="Times New Roman" w:cs="Times New Roman"/>
          <w:color w:val="auto"/>
          <w:sz w:val="24"/>
          <w:szCs w:val="24"/>
        </w:rPr>
        <w:t xml:space="preserve">that goes out </w:t>
      </w:r>
      <w:r w:rsidR="00F02551" w:rsidRPr="00966B5F">
        <w:rPr>
          <w:rFonts w:ascii="Times New Roman" w:hAnsi="Times New Roman" w:cs="Times New Roman"/>
          <w:color w:val="auto"/>
          <w:sz w:val="24"/>
          <w:szCs w:val="24"/>
        </w:rPr>
        <w:t>to units.</w:t>
      </w:r>
    </w:p>
    <w:p w14:paraId="0CDE9952" w14:textId="492106B3" w:rsidR="006C0854" w:rsidRPr="00966B5F" w:rsidRDefault="00A17A28" w:rsidP="00966B5F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7</w:t>
      </w:r>
      <w:r w:rsidRPr="00966B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F02551" w:rsidRPr="00966B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approve, 0 no, 0 </w:t>
      </w:r>
      <w:proofErr w:type="gramStart"/>
      <w:r w:rsidR="00F02551" w:rsidRPr="00966B5F">
        <w:rPr>
          <w:rFonts w:ascii="Times New Roman" w:hAnsi="Times New Roman" w:cs="Times New Roman"/>
          <w:i/>
          <w:color w:val="auto"/>
          <w:sz w:val="24"/>
          <w:szCs w:val="24"/>
        </w:rPr>
        <w:t>abstention</w:t>
      </w:r>
      <w:proofErr w:type="gramEnd"/>
      <w:r w:rsidR="00070671"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="00070671"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="00070671" w:rsidRPr="00505A71">
        <w:rPr>
          <w:rFonts w:ascii="Times New Roman" w:hAnsi="Times New Roman" w:cs="Times New Roman"/>
          <w:color w:val="auto"/>
          <w:sz w:val="24"/>
          <w:szCs w:val="24"/>
        </w:rPr>
        <w:t xml:space="preserve">An online vote was </w:t>
      </w:r>
      <w:r w:rsidR="00505A71">
        <w:rPr>
          <w:rFonts w:ascii="Times New Roman" w:hAnsi="Times New Roman" w:cs="Times New Roman"/>
          <w:color w:val="auto"/>
          <w:sz w:val="24"/>
          <w:szCs w:val="24"/>
        </w:rPr>
        <w:t>administered on 12/13/18</w:t>
      </w:r>
      <w:r w:rsidR="00070671" w:rsidRPr="00505A71">
        <w:rPr>
          <w:rFonts w:ascii="Times New Roman" w:hAnsi="Times New Roman" w:cs="Times New Roman"/>
          <w:color w:val="auto"/>
          <w:sz w:val="24"/>
          <w:szCs w:val="24"/>
        </w:rPr>
        <w:t xml:space="preserve"> to remove the following </w:t>
      </w:r>
      <w:r w:rsidR="005F1AAC">
        <w:rPr>
          <w:rFonts w:ascii="Times New Roman" w:hAnsi="Times New Roman" w:cs="Times New Roman"/>
          <w:color w:val="auto"/>
          <w:sz w:val="24"/>
          <w:szCs w:val="24"/>
        </w:rPr>
        <w:t>wording</w:t>
      </w:r>
      <w:r w:rsidR="00070671" w:rsidRPr="00505A71">
        <w:rPr>
          <w:rFonts w:ascii="Times New Roman" w:hAnsi="Times New Roman" w:cs="Times New Roman"/>
          <w:color w:val="auto"/>
          <w:sz w:val="24"/>
          <w:szCs w:val="24"/>
        </w:rPr>
        <w:t xml:space="preserve"> from the S Policy</w:t>
      </w:r>
      <w:r w:rsidR="00505A71">
        <w:rPr>
          <w:rFonts w:ascii="Times New Roman" w:hAnsi="Times New Roman" w:cs="Times New Roman"/>
          <w:color w:val="auto"/>
          <w:sz w:val="24"/>
          <w:szCs w:val="24"/>
        </w:rPr>
        <w:t xml:space="preserve"> document.</w:t>
      </w:r>
      <w:r w:rsidR="005F1AA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5F1AAC"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="00070671">
        <w:t>“Individual students in the course might not attain the “S” designation, based on participation. “</w:t>
      </w:r>
      <w:r w:rsidR="00505A71">
        <w:br/>
      </w:r>
      <w:r w:rsidR="00505A71" w:rsidRPr="00505A71">
        <w:rPr>
          <w:rFonts w:ascii="Times New Roman" w:hAnsi="Times New Roman" w:cs="Times New Roman"/>
          <w:i/>
          <w:color w:val="auto"/>
          <w:sz w:val="24"/>
          <w:szCs w:val="24"/>
        </w:rPr>
        <w:t>8 approve, 1 no, 0 abstention</w:t>
      </w:r>
      <w:bookmarkStart w:id="0" w:name="_GoBack"/>
      <w:bookmarkEnd w:id="0"/>
    </w:p>
    <w:p w14:paraId="49A7C8B1" w14:textId="77777777" w:rsidR="00966B5F" w:rsidRPr="00D72B5F" w:rsidRDefault="00966B5F" w:rsidP="006C0854">
      <w:pPr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14:paraId="07EE2710" w14:textId="77777777" w:rsidR="006C0854" w:rsidRPr="00966B5F" w:rsidRDefault="00A63DD8" w:rsidP="006C0854">
      <w:pPr>
        <w:pStyle w:val="ListParagraph"/>
        <w:numPr>
          <w:ilvl w:val="0"/>
          <w:numId w:val="3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hAnsi="Times New Roman" w:cs="Times New Roman"/>
          <w:b/>
          <w:sz w:val="24"/>
          <w:szCs w:val="24"/>
        </w:rPr>
        <w:t>Academic Plan</w:t>
      </w:r>
      <w:r w:rsidR="006C0854" w:rsidRPr="00966B5F">
        <w:rPr>
          <w:rFonts w:ascii="Times New Roman" w:hAnsi="Times New Roman" w:cs="Times New Roman"/>
          <w:b/>
          <w:sz w:val="24"/>
          <w:szCs w:val="24"/>
        </w:rPr>
        <w:t>ning</w:t>
      </w:r>
      <w:r w:rsidR="00A42352" w:rsidRPr="00966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CB7E6E" w14:textId="106A4A59" w:rsidR="002D1715" w:rsidRPr="00966B5F" w:rsidRDefault="006C0854" w:rsidP="00966B5F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66B5F">
        <w:rPr>
          <w:rFonts w:ascii="Times New Roman" w:hAnsi="Times New Roman" w:cs="Times New Roman"/>
          <w:sz w:val="24"/>
          <w:szCs w:val="24"/>
        </w:rPr>
        <w:t xml:space="preserve">The APCC Chair updated members on </w:t>
      </w:r>
      <w:r w:rsidR="00A17A28">
        <w:rPr>
          <w:rFonts w:ascii="Times New Roman" w:hAnsi="Times New Roman" w:cs="Times New Roman"/>
          <w:sz w:val="24"/>
          <w:szCs w:val="24"/>
        </w:rPr>
        <w:t>the</w:t>
      </w:r>
      <w:r w:rsidRPr="00966B5F">
        <w:rPr>
          <w:rFonts w:ascii="Times New Roman" w:hAnsi="Times New Roman" w:cs="Times New Roman"/>
          <w:sz w:val="24"/>
          <w:szCs w:val="24"/>
        </w:rPr>
        <w:t xml:space="preserve"> 12/10/18 Executive Council meeting where a draft of the Academic Planning and Process document was reviewed. </w:t>
      </w:r>
      <w:r w:rsidR="002D1715" w:rsidRPr="00966B5F">
        <w:rPr>
          <w:rFonts w:ascii="Times New Roman" w:hAnsi="Times New Roman" w:cs="Times New Roman"/>
          <w:sz w:val="24"/>
          <w:szCs w:val="24"/>
        </w:rPr>
        <w:t xml:space="preserve"> The Steering Committee responsible for the draft consists of Executive Council Chair and Vice Chair, the Executive Vice Chancellor for Academic Affairs</w:t>
      </w:r>
      <w:r w:rsidR="005D5964" w:rsidRPr="00966B5F">
        <w:rPr>
          <w:rFonts w:ascii="Times New Roman" w:hAnsi="Times New Roman" w:cs="Times New Roman"/>
          <w:sz w:val="24"/>
          <w:szCs w:val="24"/>
        </w:rPr>
        <w:t xml:space="preserve"> and</w:t>
      </w:r>
      <w:r w:rsidR="002D1715" w:rsidRPr="00966B5F">
        <w:rPr>
          <w:rFonts w:ascii="Times New Roman" w:hAnsi="Times New Roman" w:cs="Times New Roman"/>
          <w:sz w:val="24"/>
          <w:szCs w:val="24"/>
        </w:rPr>
        <w:t xml:space="preserve"> Dean of the School of Engineering and Technology</w:t>
      </w:r>
      <w:r w:rsidR="00C37FCE">
        <w:rPr>
          <w:rFonts w:ascii="Times New Roman" w:hAnsi="Times New Roman" w:cs="Times New Roman"/>
          <w:sz w:val="24"/>
          <w:szCs w:val="24"/>
        </w:rPr>
        <w:t xml:space="preserve">. </w:t>
      </w:r>
      <w:r w:rsidR="005D5964" w:rsidRPr="00966B5F">
        <w:rPr>
          <w:rFonts w:ascii="Times New Roman" w:hAnsi="Times New Roman" w:cs="Times New Roman"/>
          <w:sz w:val="24"/>
          <w:szCs w:val="24"/>
        </w:rPr>
        <w:t>The</w:t>
      </w:r>
      <w:r w:rsidRPr="00966B5F">
        <w:rPr>
          <w:rFonts w:ascii="Times New Roman" w:hAnsi="Times New Roman" w:cs="Times New Roman"/>
          <w:sz w:val="24"/>
          <w:szCs w:val="24"/>
        </w:rPr>
        <w:t xml:space="preserve"> document will be on the </w:t>
      </w:r>
      <w:r w:rsidR="002D1715" w:rsidRPr="00966B5F">
        <w:rPr>
          <w:rFonts w:ascii="Times New Roman" w:hAnsi="Times New Roman" w:cs="Times New Roman"/>
          <w:sz w:val="24"/>
          <w:szCs w:val="24"/>
        </w:rPr>
        <w:t xml:space="preserve">APCC </w:t>
      </w:r>
      <w:r w:rsidRPr="00966B5F">
        <w:rPr>
          <w:rFonts w:ascii="Times New Roman" w:hAnsi="Times New Roman" w:cs="Times New Roman"/>
          <w:sz w:val="24"/>
          <w:szCs w:val="24"/>
        </w:rPr>
        <w:t>agenda</w:t>
      </w:r>
      <w:r w:rsidR="002D1715" w:rsidRPr="00966B5F">
        <w:rPr>
          <w:rFonts w:ascii="Times New Roman" w:hAnsi="Times New Roman" w:cs="Times New Roman"/>
          <w:sz w:val="24"/>
          <w:szCs w:val="24"/>
        </w:rPr>
        <w:t xml:space="preserve"> at the first meeting</w:t>
      </w:r>
      <w:r w:rsidRPr="00966B5F">
        <w:rPr>
          <w:rFonts w:ascii="Times New Roman" w:hAnsi="Times New Roman" w:cs="Times New Roman"/>
          <w:sz w:val="24"/>
          <w:szCs w:val="24"/>
        </w:rPr>
        <w:t xml:space="preserve"> </w:t>
      </w:r>
      <w:r w:rsidR="002D1715" w:rsidRPr="00966B5F">
        <w:rPr>
          <w:rFonts w:ascii="Times New Roman" w:hAnsi="Times New Roman" w:cs="Times New Roman"/>
          <w:sz w:val="24"/>
          <w:szCs w:val="24"/>
        </w:rPr>
        <w:t xml:space="preserve">in </w:t>
      </w:r>
      <w:r w:rsidR="00A42352" w:rsidRPr="00966B5F">
        <w:rPr>
          <w:rFonts w:ascii="Times New Roman" w:hAnsi="Times New Roman" w:cs="Times New Roman"/>
          <w:sz w:val="24"/>
          <w:szCs w:val="24"/>
        </w:rPr>
        <w:t>January</w:t>
      </w:r>
      <w:r w:rsidR="002D1715" w:rsidRPr="00966B5F">
        <w:rPr>
          <w:rFonts w:ascii="Times New Roman" w:hAnsi="Times New Roman" w:cs="Times New Roman"/>
          <w:sz w:val="24"/>
          <w:szCs w:val="24"/>
        </w:rPr>
        <w:t xml:space="preserve"> 2019</w:t>
      </w:r>
      <w:r w:rsidR="00A42352" w:rsidRPr="00966B5F">
        <w:rPr>
          <w:rFonts w:ascii="Times New Roman" w:hAnsi="Times New Roman" w:cs="Times New Roman"/>
          <w:sz w:val="24"/>
          <w:szCs w:val="24"/>
        </w:rPr>
        <w:t xml:space="preserve">. </w:t>
      </w:r>
      <w:r w:rsidRPr="00966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938FA" w14:textId="77777777" w:rsidR="005D5964" w:rsidRPr="00D72B5F" w:rsidRDefault="005D5964" w:rsidP="00966B5F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18436272" w14:textId="58B304AF" w:rsidR="002D1715" w:rsidRPr="00966B5F" w:rsidRDefault="002D1715" w:rsidP="00966B5F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66B5F">
        <w:rPr>
          <w:rFonts w:ascii="Times New Roman" w:hAnsi="Times New Roman" w:cs="Times New Roman"/>
          <w:sz w:val="24"/>
          <w:szCs w:val="24"/>
        </w:rPr>
        <w:t>Executive Vice Chancellor for Academic Affairsthanked APCC members for their work on the first review of this document,</w:t>
      </w:r>
      <w:r w:rsidR="006C0854" w:rsidRPr="00966B5F">
        <w:rPr>
          <w:rFonts w:ascii="Times New Roman" w:hAnsi="Times New Roman" w:cs="Times New Roman"/>
          <w:sz w:val="24"/>
          <w:szCs w:val="24"/>
        </w:rPr>
        <w:t xml:space="preserve"> </w:t>
      </w:r>
      <w:r w:rsidRPr="00966B5F">
        <w:rPr>
          <w:rFonts w:ascii="Times New Roman" w:hAnsi="Times New Roman" w:cs="Times New Roman"/>
          <w:sz w:val="24"/>
          <w:szCs w:val="24"/>
        </w:rPr>
        <w:t xml:space="preserve">calling them a </w:t>
      </w:r>
      <w:r w:rsidR="006C0854" w:rsidRPr="00966B5F">
        <w:rPr>
          <w:rFonts w:ascii="Times New Roman" w:hAnsi="Times New Roman" w:cs="Times New Roman"/>
          <w:sz w:val="24"/>
          <w:szCs w:val="24"/>
        </w:rPr>
        <w:t>“</w:t>
      </w:r>
      <w:r w:rsidRPr="00966B5F">
        <w:rPr>
          <w:rFonts w:ascii="Times New Roman" w:hAnsi="Times New Roman" w:cs="Times New Roman"/>
          <w:sz w:val="24"/>
          <w:szCs w:val="24"/>
        </w:rPr>
        <w:t>h</w:t>
      </w:r>
      <w:r w:rsidR="00A42352" w:rsidRPr="00966B5F">
        <w:rPr>
          <w:rFonts w:ascii="Times New Roman" w:hAnsi="Times New Roman" w:cs="Times New Roman"/>
          <w:sz w:val="24"/>
          <w:szCs w:val="24"/>
        </w:rPr>
        <w:t xml:space="preserve">ighly </w:t>
      </w:r>
      <w:r w:rsidR="00DB72BF" w:rsidRPr="00966B5F">
        <w:rPr>
          <w:rFonts w:ascii="Times New Roman" w:hAnsi="Times New Roman" w:cs="Times New Roman"/>
          <w:sz w:val="24"/>
          <w:szCs w:val="24"/>
        </w:rPr>
        <w:t>functioning</w:t>
      </w:r>
      <w:r w:rsidR="00A42352" w:rsidRPr="00966B5F">
        <w:rPr>
          <w:rFonts w:ascii="Times New Roman" w:hAnsi="Times New Roman" w:cs="Times New Roman"/>
          <w:sz w:val="24"/>
          <w:szCs w:val="24"/>
        </w:rPr>
        <w:t xml:space="preserve"> committee that does great work.</w:t>
      </w:r>
      <w:r w:rsidRPr="00966B5F">
        <w:rPr>
          <w:rFonts w:ascii="Times New Roman" w:hAnsi="Times New Roman" w:cs="Times New Roman"/>
          <w:sz w:val="24"/>
          <w:szCs w:val="24"/>
        </w:rPr>
        <w:t>”</w:t>
      </w:r>
    </w:p>
    <w:p w14:paraId="68C77EFF" w14:textId="77777777" w:rsidR="005C073C" w:rsidRPr="00D72B5F" w:rsidRDefault="005C073C" w:rsidP="00966B5F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16"/>
          <w:szCs w:val="16"/>
        </w:rPr>
      </w:pPr>
    </w:p>
    <w:p w14:paraId="51B3A706" w14:textId="4F64784D" w:rsidR="005D5964" w:rsidRDefault="005D5964" w:rsidP="00966B5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66B5F">
        <w:rPr>
          <w:rFonts w:ascii="Times New Roman" w:hAnsi="Times New Roman" w:cs="Times New Roman"/>
          <w:sz w:val="24"/>
          <w:szCs w:val="24"/>
        </w:rPr>
        <w:t>The APCC Chair noted that a</w:t>
      </w:r>
      <w:r w:rsidR="002D1715" w:rsidRPr="00966B5F">
        <w:rPr>
          <w:rFonts w:ascii="Times New Roman" w:hAnsi="Times New Roman" w:cs="Times New Roman"/>
          <w:sz w:val="24"/>
          <w:szCs w:val="24"/>
        </w:rPr>
        <w:t xml:space="preserve"> p</w:t>
      </w:r>
      <w:r w:rsidR="00A42352" w:rsidRPr="00966B5F">
        <w:rPr>
          <w:rFonts w:ascii="Times New Roman" w:hAnsi="Times New Roman" w:cs="Times New Roman"/>
          <w:sz w:val="24"/>
          <w:szCs w:val="24"/>
        </w:rPr>
        <w:t xml:space="preserve">rocess for </w:t>
      </w:r>
      <w:r w:rsidR="002D1715" w:rsidRPr="00966B5F">
        <w:rPr>
          <w:rFonts w:ascii="Times New Roman" w:hAnsi="Times New Roman" w:cs="Times New Roman"/>
          <w:sz w:val="24"/>
          <w:szCs w:val="24"/>
        </w:rPr>
        <w:t xml:space="preserve">PNOI review </w:t>
      </w:r>
      <w:r w:rsidR="005C073C" w:rsidRPr="00966B5F">
        <w:rPr>
          <w:rFonts w:ascii="Times New Roman" w:hAnsi="Times New Roman" w:cs="Times New Roman"/>
          <w:sz w:val="24"/>
          <w:szCs w:val="24"/>
        </w:rPr>
        <w:t xml:space="preserve">needs to be developed </w:t>
      </w:r>
      <w:r w:rsidR="002D1715" w:rsidRPr="00966B5F">
        <w:rPr>
          <w:rFonts w:ascii="Times New Roman" w:hAnsi="Times New Roman" w:cs="Times New Roman"/>
          <w:sz w:val="24"/>
          <w:szCs w:val="24"/>
        </w:rPr>
        <w:t>to</w:t>
      </w:r>
      <w:r w:rsidRPr="00966B5F">
        <w:rPr>
          <w:rFonts w:ascii="Times New Roman" w:hAnsi="Times New Roman" w:cs="Times New Roman"/>
          <w:sz w:val="24"/>
          <w:szCs w:val="24"/>
        </w:rPr>
        <w:t xml:space="preserve"> aid </w:t>
      </w:r>
      <w:r w:rsidR="00A42352" w:rsidRPr="00966B5F">
        <w:rPr>
          <w:rFonts w:ascii="Times New Roman" w:hAnsi="Times New Roman" w:cs="Times New Roman"/>
          <w:sz w:val="24"/>
          <w:szCs w:val="24"/>
        </w:rPr>
        <w:t xml:space="preserve">future </w:t>
      </w:r>
      <w:r w:rsidR="002D1715" w:rsidRPr="00966B5F">
        <w:rPr>
          <w:rFonts w:ascii="Times New Roman" w:hAnsi="Times New Roman" w:cs="Times New Roman"/>
          <w:sz w:val="24"/>
          <w:szCs w:val="24"/>
        </w:rPr>
        <w:t xml:space="preserve">APCC </w:t>
      </w:r>
      <w:r w:rsidRPr="00966B5F">
        <w:rPr>
          <w:rFonts w:ascii="Times New Roman" w:hAnsi="Times New Roman" w:cs="Times New Roman"/>
          <w:sz w:val="24"/>
          <w:szCs w:val="24"/>
        </w:rPr>
        <w:t xml:space="preserve">members. </w:t>
      </w:r>
      <w:r w:rsidR="005C073C" w:rsidRPr="00966B5F">
        <w:rPr>
          <w:rFonts w:ascii="Times New Roman" w:hAnsi="Times New Roman" w:cs="Times New Roman"/>
          <w:sz w:val="24"/>
          <w:szCs w:val="24"/>
        </w:rPr>
        <w:t xml:space="preserve"> </w:t>
      </w:r>
      <w:r w:rsidRPr="00966B5F">
        <w:rPr>
          <w:rFonts w:ascii="Times New Roman" w:hAnsi="Times New Roman" w:cs="Times New Roman"/>
          <w:sz w:val="24"/>
          <w:szCs w:val="24"/>
        </w:rPr>
        <w:t>APCC will begin this work in January 2019.</w:t>
      </w:r>
    </w:p>
    <w:p w14:paraId="5C680374" w14:textId="77777777" w:rsidR="00966B5F" w:rsidRPr="00D72B5F" w:rsidRDefault="00966B5F" w:rsidP="00966B5F">
      <w:pPr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3FE6460E" w14:textId="4A8E5730" w:rsidR="007F5350" w:rsidRPr="00966B5F" w:rsidRDefault="00A63DD8" w:rsidP="00581C3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966B5F">
        <w:rPr>
          <w:rFonts w:ascii="Times New Roman" w:hAnsi="Times New Roman" w:cs="Times New Roman"/>
          <w:b/>
          <w:sz w:val="24"/>
          <w:szCs w:val="24"/>
        </w:rPr>
        <w:t>Chair Election Plan for 2019</w:t>
      </w:r>
    </w:p>
    <w:p w14:paraId="4BEB0F42" w14:textId="77777777" w:rsidR="00966B5F" w:rsidRDefault="00F02551" w:rsidP="00D72B5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66B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Although the bylaws state </w:t>
      </w:r>
      <w:r w:rsidR="00966B5F" w:rsidRPr="00966B5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66B5F">
        <w:rPr>
          <w:rFonts w:ascii="Times New Roman" w:eastAsia="Times New Roman" w:hAnsi="Times New Roman" w:cs="Times New Roman"/>
          <w:sz w:val="24"/>
          <w:szCs w:val="24"/>
        </w:rPr>
        <w:t xml:space="preserve">pring is when elections occur, APCC members previously agreed that “job training” for the chair position is necessary and that elections will occur during the winter quarter.  </w:t>
      </w:r>
    </w:p>
    <w:p w14:paraId="7F3FFD7D" w14:textId="442D1423" w:rsidR="00F02551" w:rsidRPr="00966B5F" w:rsidRDefault="00F02551" w:rsidP="00D72B5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66B5F">
        <w:rPr>
          <w:rFonts w:ascii="Times New Roman" w:eastAsia="Times New Roman" w:hAnsi="Times New Roman" w:cs="Times New Roman"/>
          <w:sz w:val="24"/>
          <w:szCs w:val="24"/>
        </w:rPr>
        <w:t>Elections will take place at the first APCC meeting in January of 2019. The incoming Chair will shadow current APCC Chair during the winter and spring quarters.</w:t>
      </w:r>
    </w:p>
    <w:p w14:paraId="6058E724" w14:textId="77777777" w:rsidR="00966B5F" w:rsidRPr="00D72B5F" w:rsidRDefault="00966B5F" w:rsidP="00D72B5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16"/>
          <w:szCs w:val="16"/>
        </w:rPr>
      </w:pPr>
    </w:p>
    <w:p w14:paraId="6FACA536" w14:textId="29CDEBB6" w:rsidR="004334FB" w:rsidRPr="00966B5F" w:rsidRDefault="00966B5F" w:rsidP="00D72B5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66B5F">
        <w:rPr>
          <w:rFonts w:ascii="Times New Roman" w:hAnsi="Times New Roman" w:cs="Times New Roman"/>
          <w:sz w:val="24"/>
          <w:szCs w:val="24"/>
        </w:rPr>
        <w:t>Only current</w:t>
      </w:r>
      <w:r w:rsidR="00F02551" w:rsidRPr="00966B5F">
        <w:rPr>
          <w:rFonts w:ascii="Times New Roman" w:hAnsi="Times New Roman" w:cs="Times New Roman"/>
          <w:sz w:val="24"/>
          <w:szCs w:val="24"/>
        </w:rPr>
        <w:t xml:space="preserve"> APCC member</w:t>
      </w:r>
      <w:r w:rsidRPr="00966B5F">
        <w:rPr>
          <w:rFonts w:ascii="Times New Roman" w:hAnsi="Times New Roman" w:cs="Times New Roman"/>
          <w:sz w:val="24"/>
          <w:szCs w:val="24"/>
        </w:rPr>
        <w:t>s can be elected to the position of Chair.</w:t>
      </w:r>
    </w:p>
    <w:p w14:paraId="1A0A9BB8" w14:textId="77777777" w:rsidR="00D72B5F" w:rsidRPr="00D72B5F" w:rsidRDefault="00D72B5F" w:rsidP="00D72B5F">
      <w:pPr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1495F998" w14:textId="7C730222" w:rsidR="004334FB" w:rsidRDefault="00F02551" w:rsidP="00D72B5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66B5F">
        <w:rPr>
          <w:rFonts w:ascii="Times New Roman" w:hAnsi="Times New Roman" w:cs="Times New Roman"/>
          <w:sz w:val="24"/>
          <w:szCs w:val="24"/>
        </w:rPr>
        <w:t xml:space="preserve">The APCC Chair receives a </w:t>
      </w:r>
      <w:r w:rsidR="004334FB" w:rsidRPr="00966B5F">
        <w:rPr>
          <w:rFonts w:ascii="Times New Roman" w:hAnsi="Times New Roman" w:cs="Times New Roman"/>
          <w:sz w:val="24"/>
          <w:szCs w:val="24"/>
        </w:rPr>
        <w:t>1</w:t>
      </w:r>
      <w:r w:rsidR="00A17A28">
        <w:rPr>
          <w:rFonts w:ascii="Times New Roman" w:hAnsi="Times New Roman" w:cs="Times New Roman"/>
          <w:sz w:val="24"/>
          <w:szCs w:val="24"/>
        </w:rPr>
        <w:t>-</w:t>
      </w:r>
      <w:r w:rsidR="004334FB" w:rsidRPr="00966B5F">
        <w:rPr>
          <w:rFonts w:ascii="Times New Roman" w:hAnsi="Times New Roman" w:cs="Times New Roman"/>
          <w:sz w:val="24"/>
          <w:szCs w:val="24"/>
        </w:rPr>
        <w:t>c</w:t>
      </w:r>
      <w:r w:rsidR="00D72B5F">
        <w:rPr>
          <w:rFonts w:ascii="Times New Roman" w:hAnsi="Times New Roman" w:cs="Times New Roman"/>
          <w:sz w:val="24"/>
          <w:szCs w:val="24"/>
        </w:rPr>
        <w:t>ourse release or $5000 stipend; a</w:t>
      </w:r>
      <w:r w:rsidRPr="00966B5F">
        <w:rPr>
          <w:rFonts w:ascii="Times New Roman" w:hAnsi="Times New Roman" w:cs="Times New Roman"/>
          <w:sz w:val="24"/>
          <w:szCs w:val="24"/>
        </w:rPr>
        <w:t xml:space="preserve"> </w:t>
      </w:r>
      <w:r w:rsidR="00966B5F" w:rsidRPr="00966B5F">
        <w:rPr>
          <w:rFonts w:ascii="Times New Roman" w:hAnsi="Times New Roman" w:cs="Times New Roman"/>
          <w:sz w:val="24"/>
          <w:szCs w:val="24"/>
        </w:rPr>
        <w:t>s</w:t>
      </w:r>
      <w:r w:rsidR="004334FB" w:rsidRPr="00966B5F">
        <w:rPr>
          <w:rFonts w:ascii="Times New Roman" w:hAnsi="Times New Roman" w:cs="Times New Roman"/>
          <w:sz w:val="24"/>
          <w:szCs w:val="24"/>
        </w:rPr>
        <w:t>ummer policy and stipend</w:t>
      </w:r>
      <w:r w:rsidRPr="00966B5F">
        <w:rPr>
          <w:rFonts w:ascii="Times New Roman" w:hAnsi="Times New Roman" w:cs="Times New Roman"/>
          <w:sz w:val="24"/>
          <w:szCs w:val="24"/>
        </w:rPr>
        <w:t xml:space="preserve"> is also in place.  The Chair must a</w:t>
      </w:r>
      <w:r w:rsidR="004334FB" w:rsidRPr="00966B5F">
        <w:rPr>
          <w:rFonts w:ascii="Times New Roman" w:hAnsi="Times New Roman" w:cs="Times New Roman"/>
          <w:sz w:val="24"/>
          <w:szCs w:val="24"/>
        </w:rPr>
        <w:t>lso attend</w:t>
      </w:r>
      <w:r w:rsidR="00A17A28">
        <w:rPr>
          <w:rFonts w:ascii="Times New Roman" w:hAnsi="Times New Roman" w:cs="Times New Roman"/>
          <w:sz w:val="24"/>
          <w:szCs w:val="24"/>
        </w:rPr>
        <w:t>s</w:t>
      </w:r>
      <w:r w:rsidR="004334FB" w:rsidRPr="00966B5F">
        <w:rPr>
          <w:rFonts w:ascii="Times New Roman" w:hAnsi="Times New Roman" w:cs="Times New Roman"/>
          <w:sz w:val="24"/>
          <w:szCs w:val="24"/>
        </w:rPr>
        <w:t xml:space="preserve"> Curriculum </w:t>
      </w:r>
      <w:r w:rsidR="00DB72BF" w:rsidRPr="00966B5F">
        <w:rPr>
          <w:rFonts w:ascii="Times New Roman" w:hAnsi="Times New Roman" w:cs="Times New Roman"/>
          <w:sz w:val="24"/>
          <w:szCs w:val="24"/>
        </w:rPr>
        <w:t>Manag</w:t>
      </w:r>
      <w:r w:rsidR="00A17A28">
        <w:rPr>
          <w:rFonts w:ascii="Times New Roman" w:hAnsi="Times New Roman" w:cs="Times New Roman"/>
          <w:sz w:val="24"/>
          <w:szCs w:val="24"/>
        </w:rPr>
        <w:t>ement</w:t>
      </w:r>
      <w:r w:rsidR="004334FB" w:rsidRPr="00966B5F">
        <w:rPr>
          <w:rFonts w:ascii="Times New Roman" w:hAnsi="Times New Roman" w:cs="Times New Roman"/>
          <w:sz w:val="24"/>
          <w:szCs w:val="24"/>
        </w:rPr>
        <w:t xml:space="preserve"> </w:t>
      </w:r>
      <w:r w:rsidR="00A17A28">
        <w:rPr>
          <w:rFonts w:ascii="Times New Roman" w:hAnsi="Times New Roman" w:cs="Times New Roman"/>
          <w:sz w:val="24"/>
          <w:szCs w:val="24"/>
        </w:rPr>
        <w:t xml:space="preserve">Oversight </w:t>
      </w:r>
      <w:r w:rsidRPr="00966B5F">
        <w:rPr>
          <w:rFonts w:ascii="Times New Roman" w:hAnsi="Times New Roman" w:cs="Times New Roman"/>
          <w:sz w:val="24"/>
          <w:szCs w:val="24"/>
        </w:rPr>
        <w:t>Committee</w:t>
      </w:r>
      <w:r w:rsidR="00A17A28">
        <w:rPr>
          <w:rFonts w:ascii="Times New Roman" w:hAnsi="Times New Roman" w:cs="Times New Roman"/>
          <w:sz w:val="24"/>
          <w:szCs w:val="24"/>
        </w:rPr>
        <w:t xml:space="preserve"> (CMOC)</w:t>
      </w:r>
      <w:r w:rsidRPr="00966B5F">
        <w:rPr>
          <w:rFonts w:ascii="Times New Roman" w:hAnsi="Times New Roman" w:cs="Times New Roman"/>
          <w:sz w:val="24"/>
          <w:szCs w:val="24"/>
        </w:rPr>
        <w:t xml:space="preserve"> </w:t>
      </w:r>
      <w:r w:rsidR="004334FB" w:rsidRPr="00966B5F">
        <w:rPr>
          <w:rFonts w:ascii="Times New Roman" w:hAnsi="Times New Roman" w:cs="Times New Roman"/>
          <w:sz w:val="24"/>
          <w:szCs w:val="24"/>
        </w:rPr>
        <w:t>mee</w:t>
      </w:r>
      <w:r w:rsidRPr="00966B5F">
        <w:rPr>
          <w:rFonts w:ascii="Times New Roman" w:hAnsi="Times New Roman" w:cs="Times New Roman"/>
          <w:sz w:val="24"/>
          <w:szCs w:val="24"/>
        </w:rPr>
        <w:t xml:space="preserve">ting- once or twice a quarter. </w:t>
      </w:r>
    </w:p>
    <w:p w14:paraId="214B4B95" w14:textId="77777777" w:rsidR="00D72B5F" w:rsidRPr="00D72B5F" w:rsidRDefault="00D72B5F" w:rsidP="00D72B5F">
      <w:pPr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77F17823" w14:textId="74186DD0" w:rsidR="004334FB" w:rsidRDefault="00F02551" w:rsidP="00D72B5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66B5F">
        <w:rPr>
          <w:rFonts w:ascii="Times New Roman" w:hAnsi="Times New Roman" w:cs="Times New Roman"/>
          <w:sz w:val="24"/>
          <w:szCs w:val="24"/>
        </w:rPr>
        <w:t xml:space="preserve">APCC may look at </w:t>
      </w:r>
      <w:r w:rsidR="004334FB" w:rsidRPr="00966B5F">
        <w:rPr>
          <w:rFonts w:ascii="Times New Roman" w:hAnsi="Times New Roman" w:cs="Times New Roman"/>
          <w:sz w:val="24"/>
          <w:szCs w:val="24"/>
        </w:rPr>
        <w:t>advocating</w:t>
      </w:r>
      <w:r w:rsidRPr="00966B5F">
        <w:rPr>
          <w:rFonts w:ascii="Times New Roman" w:hAnsi="Times New Roman" w:cs="Times New Roman"/>
          <w:sz w:val="24"/>
          <w:szCs w:val="24"/>
        </w:rPr>
        <w:t xml:space="preserve"> a</w:t>
      </w:r>
      <w:r w:rsidR="004334FB" w:rsidRPr="00966B5F">
        <w:rPr>
          <w:rFonts w:ascii="Times New Roman" w:hAnsi="Times New Roman" w:cs="Times New Roman"/>
          <w:sz w:val="24"/>
          <w:szCs w:val="24"/>
        </w:rPr>
        <w:t xml:space="preserve"> </w:t>
      </w:r>
      <w:r w:rsidRPr="00966B5F">
        <w:rPr>
          <w:rFonts w:ascii="Times New Roman" w:hAnsi="Times New Roman" w:cs="Times New Roman"/>
          <w:sz w:val="24"/>
          <w:szCs w:val="24"/>
        </w:rPr>
        <w:t>2</w:t>
      </w:r>
      <w:r w:rsidR="00A17A28">
        <w:rPr>
          <w:rFonts w:ascii="Times New Roman" w:hAnsi="Times New Roman" w:cs="Times New Roman"/>
          <w:sz w:val="24"/>
          <w:szCs w:val="24"/>
        </w:rPr>
        <w:t>-</w:t>
      </w:r>
      <w:r w:rsidRPr="00966B5F">
        <w:rPr>
          <w:rFonts w:ascii="Times New Roman" w:hAnsi="Times New Roman" w:cs="Times New Roman"/>
          <w:sz w:val="24"/>
          <w:szCs w:val="24"/>
        </w:rPr>
        <w:t>course release for the Chair</w:t>
      </w:r>
      <w:r w:rsidR="00DB72BF" w:rsidRPr="00966B5F">
        <w:rPr>
          <w:rFonts w:ascii="Times New Roman" w:hAnsi="Times New Roman" w:cs="Times New Roman"/>
          <w:sz w:val="24"/>
          <w:szCs w:val="24"/>
        </w:rPr>
        <w:t>.</w:t>
      </w:r>
      <w:r w:rsidR="004334FB" w:rsidRPr="00966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ECF0B" w14:textId="77777777" w:rsidR="00D72B5F" w:rsidRPr="00D72B5F" w:rsidRDefault="00D72B5F" w:rsidP="00D72B5F">
      <w:pPr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5A0AED45" w14:textId="1D713563" w:rsidR="007F5350" w:rsidRDefault="00F02551" w:rsidP="00D72B5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66B5F">
        <w:rPr>
          <w:rFonts w:ascii="Times New Roman" w:hAnsi="Times New Roman" w:cs="Times New Roman"/>
          <w:sz w:val="24"/>
          <w:szCs w:val="24"/>
        </w:rPr>
        <w:t>The Chair</w:t>
      </w:r>
      <w:r w:rsidR="004334FB" w:rsidRPr="00966B5F">
        <w:rPr>
          <w:rFonts w:ascii="Times New Roman" w:hAnsi="Times New Roman" w:cs="Times New Roman"/>
          <w:sz w:val="24"/>
          <w:szCs w:val="24"/>
        </w:rPr>
        <w:t xml:space="preserve"> will craft </w:t>
      </w:r>
      <w:r w:rsidRPr="00966B5F">
        <w:rPr>
          <w:rFonts w:ascii="Times New Roman" w:hAnsi="Times New Roman" w:cs="Times New Roman"/>
          <w:sz w:val="24"/>
          <w:szCs w:val="24"/>
        </w:rPr>
        <w:t>a job description</w:t>
      </w:r>
      <w:r w:rsidR="00A17A28">
        <w:rPr>
          <w:rFonts w:ascii="Times New Roman" w:hAnsi="Times New Roman" w:cs="Times New Roman"/>
          <w:sz w:val="24"/>
          <w:szCs w:val="24"/>
        </w:rPr>
        <w:t xml:space="preserve"> and circulate to the members</w:t>
      </w:r>
      <w:r w:rsidR="004334FB" w:rsidRPr="00966B5F">
        <w:rPr>
          <w:rFonts w:ascii="Times New Roman" w:hAnsi="Times New Roman" w:cs="Times New Roman"/>
          <w:sz w:val="24"/>
          <w:szCs w:val="24"/>
        </w:rPr>
        <w:t>.</w:t>
      </w:r>
      <w:r w:rsidR="00A17A28">
        <w:rPr>
          <w:rFonts w:ascii="Times New Roman" w:hAnsi="Times New Roman" w:cs="Times New Roman"/>
          <w:sz w:val="24"/>
          <w:szCs w:val="24"/>
        </w:rPr>
        <w:t xml:space="preserve"> Members must email the chair if they are interested in the position. </w:t>
      </w:r>
    </w:p>
    <w:p w14:paraId="652BB7F2" w14:textId="77777777" w:rsidR="00D72B5F" w:rsidRPr="00D72B5F" w:rsidRDefault="00D72B5F" w:rsidP="00966B5F">
      <w:pPr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18780A7B" w14:textId="77777777" w:rsidR="00D72B5F" w:rsidRDefault="00A63DD8" w:rsidP="00D72B5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966B5F">
        <w:rPr>
          <w:rFonts w:ascii="Times New Roman" w:hAnsi="Times New Roman" w:cs="Times New Roman"/>
          <w:b/>
          <w:sz w:val="24"/>
          <w:szCs w:val="24"/>
        </w:rPr>
        <w:t>APCC Meeting Dates/Times</w:t>
      </w:r>
    </w:p>
    <w:p w14:paraId="050A61A5" w14:textId="4A38630A" w:rsidR="00542EE5" w:rsidRPr="00D72B5F" w:rsidRDefault="00DA24B4" w:rsidP="00D72B5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72B5F">
        <w:rPr>
          <w:rFonts w:ascii="Times New Roman" w:hAnsi="Times New Roman" w:cs="Times New Roman"/>
          <w:sz w:val="24"/>
          <w:szCs w:val="24"/>
        </w:rPr>
        <w:t>APCC discussed moving the day for meetings or extending to two meetings a month, one for course proposals and changes and</w:t>
      </w:r>
      <w:r w:rsidR="004334FB" w:rsidRPr="00D72B5F">
        <w:rPr>
          <w:rFonts w:ascii="Times New Roman" w:hAnsi="Times New Roman" w:cs="Times New Roman"/>
          <w:sz w:val="24"/>
          <w:szCs w:val="24"/>
        </w:rPr>
        <w:t xml:space="preserve"> </w:t>
      </w:r>
      <w:r w:rsidR="00A17A28">
        <w:rPr>
          <w:rFonts w:ascii="Times New Roman" w:hAnsi="Times New Roman" w:cs="Times New Roman"/>
          <w:sz w:val="24"/>
          <w:szCs w:val="24"/>
        </w:rPr>
        <w:t>the other</w:t>
      </w:r>
      <w:r w:rsidR="004334FB" w:rsidRPr="00D72B5F">
        <w:rPr>
          <w:rFonts w:ascii="Times New Roman" w:hAnsi="Times New Roman" w:cs="Times New Roman"/>
          <w:sz w:val="24"/>
          <w:szCs w:val="24"/>
        </w:rPr>
        <w:t xml:space="preserve"> for </w:t>
      </w:r>
      <w:r w:rsidRPr="00D72B5F">
        <w:rPr>
          <w:rFonts w:ascii="Times New Roman" w:hAnsi="Times New Roman" w:cs="Times New Roman"/>
          <w:sz w:val="24"/>
          <w:szCs w:val="24"/>
        </w:rPr>
        <w:t>polic</w:t>
      </w:r>
      <w:r w:rsidR="00A17A28">
        <w:rPr>
          <w:rFonts w:ascii="Times New Roman" w:hAnsi="Times New Roman" w:cs="Times New Roman"/>
          <w:sz w:val="24"/>
          <w:szCs w:val="24"/>
        </w:rPr>
        <w:t>y discussion</w:t>
      </w:r>
      <w:r w:rsidRPr="00D72B5F">
        <w:rPr>
          <w:rFonts w:ascii="Times New Roman" w:hAnsi="Times New Roman" w:cs="Times New Roman"/>
          <w:sz w:val="24"/>
          <w:szCs w:val="24"/>
        </w:rPr>
        <w:t>.</w:t>
      </w:r>
    </w:p>
    <w:p w14:paraId="3D9E6F15" w14:textId="703C43CE" w:rsidR="007F5350" w:rsidRDefault="00DA24B4" w:rsidP="00D72B5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66B5F">
        <w:rPr>
          <w:rFonts w:ascii="Times New Roman" w:hAnsi="Times New Roman" w:cs="Times New Roman"/>
          <w:sz w:val="24"/>
          <w:szCs w:val="24"/>
        </w:rPr>
        <w:t xml:space="preserve">Members agreed to </w:t>
      </w:r>
      <w:r w:rsidR="00A17A28">
        <w:rPr>
          <w:rFonts w:ascii="Times New Roman" w:hAnsi="Times New Roman" w:cs="Times New Roman"/>
          <w:sz w:val="24"/>
          <w:szCs w:val="24"/>
        </w:rPr>
        <w:t xml:space="preserve">a </w:t>
      </w:r>
      <w:r w:rsidRPr="00966B5F">
        <w:rPr>
          <w:rFonts w:ascii="Times New Roman" w:hAnsi="Times New Roman" w:cs="Times New Roman"/>
          <w:sz w:val="24"/>
          <w:szCs w:val="24"/>
        </w:rPr>
        <w:t>trial 2 meetings a month on Wednesdays; using the 1</w:t>
      </w:r>
      <w:r w:rsidRPr="00966B5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66B5F">
        <w:rPr>
          <w:rFonts w:ascii="Times New Roman" w:hAnsi="Times New Roman" w:cs="Times New Roman"/>
          <w:sz w:val="24"/>
          <w:szCs w:val="24"/>
        </w:rPr>
        <w:t xml:space="preserve"> monthly meeting for course work and the second for policy work</w:t>
      </w:r>
      <w:r w:rsidR="00A17A28">
        <w:rPr>
          <w:rFonts w:ascii="Times New Roman" w:hAnsi="Times New Roman" w:cs="Times New Roman"/>
          <w:sz w:val="24"/>
          <w:szCs w:val="24"/>
        </w:rPr>
        <w:t xml:space="preserve"> in January</w:t>
      </w:r>
      <w:r w:rsidRPr="00966B5F">
        <w:rPr>
          <w:rFonts w:ascii="Times New Roman" w:hAnsi="Times New Roman" w:cs="Times New Roman"/>
          <w:sz w:val="24"/>
          <w:szCs w:val="24"/>
        </w:rPr>
        <w:t>.  Both meetings will run from 12:30-1:20.p.m.</w:t>
      </w:r>
    </w:p>
    <w:p w14:paraId="786A840D" w14:textId="77777777" w:rsidR="00D72B5F" w:rsidRPr="00D72B5F" w:rsidRDefault="00D72B5F" w:rsidP="00D72B5F">
      <w:pPr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706BC263" w14:textId="5A02EF2D" w:rsidR="00B34A79" w:rsidRPr="00966B5F" w:rsidRDefault="00B34A79" w:rsidP="007F535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66B5F">
        <w:rPr>
          <w:rFonts w:ascii="Times New Roman" w:hAnsi="Times New Roman" w:cs="Times New Roman"/>
          <w:b/>
          <w:color w:val="auto"/>
          <w:sz w:val="24"/>
          <w:szCs w:val="24"/>
        </w:rPr>
        <w:t>Sign up for Winter Quarter Meetings</w:t>
      </w:r>
    </w:p>
    <w:p w14:paraId="710D368A" w14:textId="361EEB14" w:rsidR="00B34A79" w:rsidRPr="00966B5F" w:rsidRDefault="00B34A79" w:rsidP="00D72B5F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>The APCC Chair reminded members to sign-up for attendance at Seattle Curriculum Committee, which me</w:t>
      </w:r>
      <w:r w:rsidR="00D72B5F">
        <w:rPr>
          <w:rFonts w:ascii="Times New Roman" w:eastAsia="Times New Roman" w:hAnsi="Times New Roman" w:cs="Times New Roman"/>
          <w:color w:val="auto"/>
          <w:sz w:val="24"/>
          <w:szCs w:val="24"/>
        </w:rPr>
        <w:t>ets monthly on third Tuesdays.</w:t>
      </w:r>
    </w:p>
    <w:p w14:paraId="071F073C" w14:textId="77777777" w:rsidR="00091592" w:rsidRPr="00D72B5F" w:rsidRDefault="00091592" w:rsidP="00D72B5F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2F23F99" w14:textId="5302397C" w:rsidR="00B34A79" w:rsidRPr="00966B5F" w:rsidRDefault="00B34A79" w:rsidP="00D72B5F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Currently, the 12/18/18 meeting will be attended by Robin Evans-Agnew and </w:t>
      </w:r>
      <w:r w:rsidR="00BB4846"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</w:t>
      </w:r>
      <w:r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>4/16/19</w:t>
      </w:r>
      <w:r w:rsidR="00BB4846"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meeting</w:t>
      </w:r>
      <w:r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B4846"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>may</w:t>
      </w:r>
      <w:r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be attended remotely by </w:t>
      </w:r>
      <w:r w:rsidR="00DB72BF"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>Jutta</w:t>
      </w:r>
      <w:r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Heller.</w:t>
      </w:r>
    </w:p>
    <w:p w14:paraId="427EA6F9" w14:textId="77777777" w:rsidR="00B34A79" w:rsidRPr="00D72B5F" w:rsidRDefault="00B34A79" w:rsidP="00091592">
      <w:pPr>
        <w:spacing w:after="3"/>
        <w:contextualSpacing/>
        <w:rPr>
          <w:rFonts w:ascii="Times New Roman" w:hAnsi="Times New Roman" w:cs="Times New Roman"/>
          <w:color w:val="auto"/>
          <w:sz w:val="16"/>
          <w:szCs w:val="16"/>
        </w:rPr>
      </w:pPr>
    </w:p>
    <w:p w14:paraId="0FD888DC" w14:textId="77777777" w:rsidR="009117EC" w:rsidRPr="00966B5F" w:rsidRDefault="008B09FF" w:rsidP="00464D20">
      <w:pPr>
        <w:pStyle w:val="ListParagraph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Program Change Proposals</w:t>
      </w:r>
    </w:p>
    <w:p w14:paraId="0D724C17" w14:textId="03E35081" w:rsidR="00A63DD8" w:rsidRPr="00966B5F" w:rsidRDefault="005F1AAC" w:rsidP="00581C3A">
      <w:pPr>
        <w:pStyle w:val="NoSpacing"/>
        <w:numPr>
          <w:ilvl w:val="0"/>
          <w:numId w:val="33"/>
        </w:numPr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hyperlink r:id="rId18" w:anchor="/courses/view/5bc74f873930372e00cd3fd9" w:history="1">
        <w:r w:rsidR="00A63DD8" w:rsidRPr="00966B5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TFIN 490 – Special Topics in Finance</w:t>
        </w:r>
      </w:hyperlink>
    </w:p>
    <w:p w14:paraId="588968FF" w14:textId="004AE86E" w:rsidR="00ED7243" w:rsidRPr="00966B5F" w:rsidRDefault="00A63DD8" w:rsidP="00966B5F">
      <w:pPr>
        <w:pStyle w:val="NoSpacing"/>
        <w:ind w:left="720" w:firstLine="720"/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</w:pPr>
      <w:r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Resubmission from last meeting. </w:t>
      </w:r>
    </w:p>
    <w:p w14:paraId="11D7CCEF" w14:textId="20777314" w:rsidR="00E00DB3" w:rsidRPr="00966B5F" w:rsidRDefault="00AE398D" w:rsidP="00966B5F">
      <w:pPr>
        <w:pStyle w:val="NoSpacing"/>
        <w:ind w:left="720" w:firstLine="720"/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Grades and timeline</w:t>
      </w:r>
      <w:r w:rsidR="002C5191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as written </w:t>
      </w: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could </w:t>
      </w:r>
      <w:r w:rsidR="002C5191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cause this to be rejected by Seattle.</w:t>
      </w:r>
    </w:p>
    <w:p w14:paraId="1B55F811" w14:textId="77777777" w:rsidR="00AE398D" w:rsidRPr="00D72B5F" w:rsidRDefault="00AE398D" w:rsidP="00E00DB3">
      <w:pPr>
        <w:pStyle w:val="NoSpacing"/>
        <w:rPr>
          <w:rFonts w:ascii="Times New Roman" w:hAnsi="Times New Roman" w:cs="Times New Roman"/>
          <w:color w:val="7D8289"/>
          <w:sz w:val="16"/>
          <w:szCs w:val="16"/>
          <w:shd w:val="clear" w:color="auto" w:fill="FAFAFA"/>
        </w:rPr>
      </w:pPr>
    </w:p>
    <w:p w14:paraId="74DDCD5E" w14:textId="4EC5A4DB" w:rsidR="00A63DD8" w:rsidRPr="00966B5F" w:rsidRDefault="005F1AAC" w:rsidP="00581C3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</w:pPr>
      <w:hyperlink r:id="rId19" w:anchor="/courses/view/5ada6efde171c92e001c73ef" w:history="1">
        <w:r w:rsidR="00A63DD8" w:rsidRPr="00966B5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TEE 225 – Engineering Ethics</w:t>
        </w:r>
      </w:hyperlink>
      <w:r w:rsidR="00966B5F" w:rsidRPr="00966B5F">
        <w:rPr>
          <w:rFonts w:ascii="Times New Roman" w:hAnsi="Times New Roman" w:cs="Times New Roman"/>
          <w:color w:val="7D8289"/>
          <w:sz w:val="24"/>
          <w:szCs w:val="24"/>
          <w:shd w:val="clear" w:color="auto" w:fill="FAFAFA"/>
        </w:rPr>
        <w:br/>
      </w:r>
      <w:r w:rsidR="00A63DD8"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Resubmission from last meeting.</w:t>
      </w:r>
    </w:p>
    <w:p w14:paraId="64740B4D" w14:textId="1764296F" w:rsidR="00E00DB3" w:rsidRPr="00966B5F" w:rsidRDefault="00AE398D" w:rsidP="00966B5F">
      <w:pPr>
        <w:pStyle w:val="NoSpacing"/>
        <w:ind w:left="720" w:firstLine="720"/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</w:pPr>
      <w:r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Concerns remain </w:t>
      </w:r>
      <w:r w:rsidR="00F36267"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over </w:t>
      </w:r>
      <w:r w:rsidR="00A17A28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meeting VLPA designation</w:t>
      </w:r>
      <w:r w:rsidR="00F36267"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 in this course</w:t>
      </w:r>
      <w:r w:rsidR="00D72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.</w:t>
      </w:r>
    </w:p>
    <w:p w14:paraId="3545C0C8" w14:textId="77777777" w:rsidR="00F36267" w:rsidRPr="00D72B5F" w:rsidRDefault="00F36267" w:rsidP="00A63DD8">
      <w:pPr>
        <w:pStyle w:val="NoSpacing"/>
        <w:ind w:left="360" w:firstLine="360"/>
        <w:rPr>
          <w:rFonts w:ascii="Times New Roman" w:hAnsi="Times New Roman" w:cs="Times New Roman"/>
          <w:color w:val="auto"/>
          <w:sz w:val="16"/>
          <w:szCs w:val="16"/>
          <w:shd w:val="clear" w:color="auto" w:fill="FAFAFA"/>
        </w:rPr>
      </w:pPr>
    </w:p>
    <w:p w14:paraId="09A35D0E" w14:textId="5B5D507D" w:rsidR="00F36267" w:rsidRPr="00966B5F" w:rsidRDefault="00F36267" w:rsidP="00966B5F">
      <w:pPr>
        <w:pStyle w:val="NoSpacing"/>
        <w:ind w:left="1440"/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</w:pPr>
      <w:r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A m</w:t>
      </w:r>
      <w:r w:rsidR="00E00DB3"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otion </w:t>
      </w:r>
      <w:r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made to approve both TFIN 490 and TEE 225</w:t>
      </w:r>
      <w:r w:rsidR="00733351"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 (removing VLPA) </w:t>
      </w:r>
      <w:r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was made by </w:t>
      </w:r>
      <w:proofErr w:type="spellStart"/>
      <w:r w:rsidR="00E00DB3"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LeA</w:t>
      </w:r>
      <w:r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nne</w:t>
      </w:r>
      <w:proofErr w:type="spellEnd"/>
      <w:r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 Laux-Bachand</w:t>
      </w:r>
      <w:r w:rsidR="00E00DB3"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, second</w:t>
      </w:r>
      <w:r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ed by</w:t>
      </w:r>
      <w:r w:rsidR="00E00DB3"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 </w:t>
      </w:r>
      <w:r w:rsidR="00DB72BF"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Ruth</w:t>
      </w:r>
      <w:r w:rsidRPr="00966B5F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 Vanderpool.</w:t>
      </w:r>
    </w:p>
    <w:p w14:paraId="180177C1" w14:textId="02423CB6" w:rsidR="00E00DB3" w:rsidRPr="00D72B5F" w:rsidRDefault="00E00DB3" w:rsidP="00966B5F">
      <w:pPr>
        <w:pStyle w:val="NoSpacing"/>
        <w:ind w:left="720" w:firstLine="720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AFAFA"/>
        </w:rPr>
      </w:pPr>
      <w:r w:rsidRPr="00D72B5F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AFAFA"/>
        </w:rPr>
        <w:t>8 approve</w:t>
      </w:r>
      <w:r w:rsidR="00F36267" w:rsidRPr="00D72B5F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AFAFA"/>
        </w:rPr>
        <w:t>d, 0 no, 0 abstention</w:t>
      </w:r>
    </w:p>
    <w:p w14:paraId="450B2D73" w14:textId="2BE2A4EC" w:rsidR="00E00DB3" w:rsidRPr="00D72B5F" w:rsidRDefault="00E00DB3" w:rsidP="00DA24B4">
      <w:pPr>
        <w:pStyle w:val="NoSpacing"/>
        <w:rPr>
          <w:rFonts w:ascii="Times New Roman" w:hAnsi="Times New Roman" w:cs="Times New Roman"/>
          <w:color w:val="auto"/>
          <w:sz w:val="16"/>
          <w:szCs w:val="16"/>
          <w:shd w:val="clear" w:color="auto" w:fill="FAFAFA"/>
        </w:rPr>
      </w:pPr>
    </w:p>
    <w:p w14:paraId="56A6C0BB" w14:textId="60E8F091" w:rsidR="00E00DB3" w:rsidRPr="00966B5F" w:rsidRDefault="005F1AAC" w:rsidP="00581C3A">
      <w:pPr>
        <w:pStyle w:val="NoSpacing"/>
        <w:numPr>
          <w:ilvl w:val="0"/>
          <w:numId w:val="33"/>
        </w:numPr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hyperlink r:id="rId20" w:anchor="/courses/view/5bd3719151e4a72e00f09172" w:history="1">
        <w:r w:rsidR="00A63DD8" w:rsidRPr="00966B5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TMKTG 448 - Sales Management</w:t>
        </w:r>
      </w:hyperlink>
    </w:p>
    <w:p w14:paraId="0173F545" w14:textId="57C90DAC" w:rsidR="00E00DB3" w:rsidRPr="00966B5F" w:rsidRDefault="00733351" w:rsidP="00966B5F">
      <w:pPr>
        <w:pStyle w:val="NoSpacing"/>
        <w:ind w:left="720" w:firstLine="72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Change “influence” to “informed</w:t>
      </w:r>
      <w:r w:rsidR="00D72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”</w:t>
      </w:r>
    </w:p>
    <w:p w14:paraId="403D286A" w14:textId="68CF6021" w:rsidR="00733351" w:rsidRPr="00966B5F" w:rsidRDefault="00733351" w:rsidP="00966B5F">
      <w:pPr>
        <w:pStyle w:val="NoSpacing"/>
        <w:ind w:left="720" w:firstLine="72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Change SLO wording to” explain” or “use” instead of “understand.”</w:t>
      </w:r>
    </w:p>
    <w:p w14:paraId="7A186173" w14:textId="5D9769D5" w:rsidR="00733351" w:rsidRPr="00966B5F" w:rsidRDefault="00733351" w:rsidP="00966B5F">
      <w:pPr>
        <w:pStyle w:val="NoSpacing"/>
        <w:ind w:left="720" w:firstLine="72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lastRenderedPageBreak/>
        <w:t>“Random calling” wording may be rejected by Seattle.</w:t>
      </w:r>
    </w:p>
    <w:p w14:paraId="14C409D7" w14:textId="77777777" w:rsidR="00581C3A" w:rsidRPr="00D72B5F" w:rsidRDefault="00581C3A" w:rsidP="00733351">
      <w:pPr>
        <w:pStyle w:val="NoSpacing"/>
        <w:ind w:left="360" w:firstLine="360"/>
        <w:rPr>
          <w:rStyle w:val="Hyperlink"/>
          <w:rFonts w:ascii="Times New Roman" w:eastAsia="Times New Roman" w:hAnsi="Times New Roman" w:cs="Times New Roman"/>
          <w:color w:val="auto"/>
          <w:sz w:val="16"/>
          <w:szCs w:val="16"/>
          <w:u w:val="none"/>
        </w:rPr>
      </w:pPr>
    </w:p>
    <w:p w14:paraId="0ACCA63D" w14:textId="2526D3C8" w:rsidR="006070E7" w:rsidRPr="00966B5F" w:rsidRDefault="005F1AAC" w:rsidP="00581C3A">
      <w:pPr>
        <w:pStyle w:val="NoSpacing"/>
        <w:numPr>
          <w:ilvl w:val="0"/>
          <w:numId w:val="33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21" w:anchor="/courses/view/5bfc469537b1ba2e009985fc" w:history="1">
        <w:r w:rsidR="00A63DD8" w:rsidRPr="00966B5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TEE 461 – Image Processing</w:t>
        </w:r>
      </w:hyperlink>
    </w:p>
    <w:p w14:paraId="192B379F" w14:textId="3A86BB1A" w:rsidR="006070E7" w:rsidRPr="00966B5F" w:rsidRDefault="003B40E1" w:rsidP="00966B5F">
      <w:pPr>
        <w:pStyle w:val="NoSpacing"/>
        <w:ind w:left="720" w:firstLine="72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Should be listed as an elective, input “TEE” in box.</w:t>
      </w:r>
    </w:p>
    <w:p w14:paraId="5DC49B67" w14:textId="571E5281" w:rsidR="003B40E1" w:rsidRPr="00966B5F" w:rsidRDefault="003B40E1" w:rsidP="00966B5F">
      <w:pPr>
        <w:pStyle w:val="NoSpacing"/>
        <w:ind w:left="144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Should be tied to major</w:t>
      </w:r>
      <w:r w:rsidR="00D72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66B838F6" w14:textId="77777777" w:rsidR="00966B5F" w:rsidRPr="00D72B5F" w:rsidRDefault="00966B5F" w:rsidP="00966B5F">
      <w:pPr>
        <w:pStyle w:val="NoSpacing"/>
        <w:ind w:left="720" w:firstLine="720"/>
        <w:rPr>
          <w:rStyle w:val="Hyperlink"/>
          <w:rFonts w:ascii="Times New Roman" w:eastAsia="Times New Roman" w:hAnsi="Times New Roman" w:cs="Times New Roman"/>
          <w:color w:val="auto"/>
          <w:sz w:val="16"/>
          <w:szCs w:val="16"/>
          <w:u w:val="none"/>
        </w:rPr>
      </w:pPr>
    </w:p>
    <w:p w14:paraId="7C1C8622" w14:textId="68F0C442" w:rsidR="00A63DD8" w:rsidRPr="00966B5F" w:rsidRDefault="005F1AAC" w:rsidP="00581C3A">
      <w:pPr>
        <w:pStyle w:val="NoSpacing"/>
        <w:numPr>
          <w:ilvl w:val="0"/>
          <w:numId w:val="33"/>
        </w:numPr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hyperlink r:id="rId22" w:anchor="/courses/view/5bf5cd9eb8d78a2e0076c0c0" w:history="1">
        <w:r w:rsidR="00A63DD8" w:rsidRPr="00966B5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TINFO 457 – Unix/Linux Systems Administration</w:t>
        </w:r>
      </w:hyperlink>
    </w:p>
    <w:p w14:paraId="55BF720C" w14:textId="33CD015E" w:rsidR="00BC1306" w:rsidRPr="00966B5F" w:rsidRDefault="005F1AAC" w:rsidP="00581C3A">
      <w:pPr>
        <w:pStyle w:val="NoSpacing"/>
        <w:ind w:left="720" w:firstLine="72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hyperlink r:id="rId23" w:anchor="/courses/view/5bf5e3eda894a62e008f5e0f" w:history="1">
        <w:r w:rsidR="00BC1306" w:rsidRPr="00966B5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TINFO 458 – Advanced Unix/Linux Systems Administration</w:t>
        </w:r>
      </w:hyperlink>
    </w:p>
    <w:p w14:paraId="25F13F6C" w14:textId="5136AC3C" w:rsidR="006070E7" w:rsidRPr="00966B5F" w:rsidRDefault="003B40E1" w:rsidP="00581C3A">
      <w:pPr>
        <w:pStyle w:val="NoSpacing"/>
        <w:ind w:left="144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Nee</w:t>
      </w:r>
      <w:r w:rsidR="00BC1306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ds an elective listing</w:t>
      </w: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in </w:t>
      </w:r>
      <w:proofErr w:type="spellStart"/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Kuali</w:t>
      </w:r>
      <w:proofErr w:type="spellEnd"/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710CFD9D" w14:textId="358051FE" w:rsidR="006070E7" w:rsidRPr="00966B5F" w:rsidRDefault="003B40E1" w:rsidP="00581C3A">
      <w:pPr>
        <w:pStyle w:val="NoSpacing"/>
        <w:ind w:left="144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Operating system generally not mentioned, should use term “systems administration” and “advanced systems administration</w:t>
      </w:r>
      <w:r w:rsidR="00BC1306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,” could cause c</w:t>
      </w:r>
      <w:r w:rsidR="00DB72BF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urricular</w:t>
      </w:r>
      <w:r w:rsidR="006070E7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and title challenge</w:t>
      </w:r>
      <w:r w:rsidR="00BC1306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</w:t>
      </w:r>
      <w:r w:rsidR="00D72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5F1EA33A" w14:textId="77777777" w:rsidR="00BC1306" w:rsidRPr="00966B5F" w:rsidRDefault="00BC1306" w:rsidP="00581C3A">
      <w:pPr>
        <w:pStyle w:val="NoSpacing"/>
        <w:ind w:left="144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As listed, this course is redundant and should be rejected, o</w:t>
      </w:r>
      <w:r w:rsidR="006070E7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r </w:t>
      </w: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should </w:t>
      </w:r>
      <w:r w:rsidR="006070E7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change existing course </w:t>
      </w: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title </w:t>
      </w:r>
      <w:r w:rsidR="006070E7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to be more </w:t>
      </w: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specific.</w:t>
      </w:r>
    </w:p>
    <w:p w14:paraId="739402A4" w14:textId="77777777" w:rsidR="00581C3A" w:rsidRPr="00966B5F" w:rsidRDefault="00581C3A" w:rsidP="00581C3A">
      <w:pPr>
        <w:pStyle w:val="NoSpacing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FD5C8" w14:textId="297B2054" w:rsidR="006070E7" w:rsidRPr="00966B5F" w:rsidRDefault="005F1AAC" w:rsidP="00581C3A">
      <w:pPr>
        <w:pStyle w:val="NoSpacing"/>
        <w:numPr>
          <w:ilvl w:val="0"/>
          <w:numId w:val="3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4" w:anchor="/courses/view/5beef3bc8830f72e00078d87" w:history="1">
        <w:r w:rsidR="00A63DD8" w:rsidRPr="00966B5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TBGEN 250 – Personal Finance</w:t>
        </w:r>
      </w:hyperlink>
      <w:r w:rsidR="00DA24B4" w:rsidRPr="00966B5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1606C14" w14:textId="4780FC71" w:rsidR="006070E7" w:rsidRPr="00966B5F" w:rsidRDefault="00BC1306" w:rsidP="00581C3A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66B5F">
        <w:rPr>
          <w:rFonts w:ascii="Times New Roman" w:eastAsia="Times New Roman" w:hAnsi="Times New Roman" w:cs="Times New Roman"/>
          <w:sz w:val="24"/>
          <w:szCs w:val="24"/>
        </w:rPr>
        <w:t>Grading is h</w:t>
      </w:r>
      <w:r w:rsidR="006070E7" w:rsidRPr="00966B5F">
        <w:rPr>
          <w:rFonts w:ascii="Times New Roman" w:eastAsia="Times New Roman" w:hAnsi="Times New Roman" w:cs="Times New Roman"/>
          <w:sz w:val="24"/>
          <w:szCs w:val="24"/>
        </w:rPr>
        <w:t>eavy on exams</w:t>
      </w:r>
      <w:r w:rsidRPr="00966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ADE903" w14:textId="77777777" w:rsidR="00BC1306" w:rsidRPr="00966B5F" w:rsidRDefault="00DB72BF" w:rsidP="00581C3A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66B5F">
        <w:rPr>
          <w:rFonts w:ascii="Times New Roman" w:eastAsia="Times New Roman" w:hAnsi="Times New Roman" w:cs="Times New Roman"/>
          <w:sz w:val="24"/>
          <w:szCs w:val="24"/>
        </w:rPr>
        <w:t>Syllabus</w:t>
      </w:r>
      <w:r w:rsidR="00BC1306" w:rsidRPr="00966B5F">
        <w:rPr>
          <w:rFonts w:ascii="Times New Roman" w:eastAsia="Times New Roman" w:hAnsi="Times New Roman" w:cs="Times New Roman"/>
          <w:sz w:val="24"/>
          <w:szCs w:val="24"/>
        </w:rPr>
        <w:t xml:space="preserve"> goes through</w:t>
      </w:r>
      <w:r w:rsidRPr="00966B5F">
        <w:rPr>
          <w:rFonts w:ascii="Times New Roman" w:eastAsia="Times New Roman" w:hAnsi="Times New Roman" w:cs="Times New Roman"/>
          <w:sz w:val="24"/>
          <w:szCs w:val="24"/>
        </w:rPr>
        <w:t xml:space="preserve"> week 4, schedule nee</w:t>
      </w:r>
      <w:r w:rsidR="006070E7" w:rsidRPr="00966B5F">
        <w:rPr>
          <w:rFonts w:ascii="Times New Roman" w:eastAsia="Times New Roman" w:hAnsi="Times New Roman" w:cs="Times New Roman"/>
          <w:sz w:val="24"/>
          <w:szCs w:val="24"/>
        </w:rPr>
        <w:t xml:space="preserve">ds to be </w:t>
      </w:r>
      <w:r w:rsidRPr="00966B5F">
        <w:rPr>
          <w:rFonts w:ascii="Times New Roman" w:eastAsia="Times New Roman" w:hAnsi="Times New Roman" w:cs="Times New Roman"/>
          <w:sz w:val="24"/>
          <w:szCs w:val="24"/>
        </w:rPr>
        <w:t xml:space="preserve">finished. </w:t>
      </w:r>
    </w:p>
    <w:p w14:paraId="21BF195C" w14:textId="6CD9A70E" w:rsidR="006070E7" w:rsidRPr="00966B5F" w:rsidRDefault="00A63DD8" w:rsidP="00581C3A">
      <w:pPr>
        <w:pStyle w:val="NoSpacing"/>
        <w:ind w:left="144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966B5F">
        <w:rPr>
          <w:rFonts w:ascii="Times New Roman" w:eastAsia="Times New Roman" w:hAnsi="Times New Roman" w:cs="Times New Roman"/>
          <w:b/>
          <w:sz w:val="24"/>
          <w:szCs w:val="24"/>
        </w:rPr>
        <w:br/>
      </w:r>
      <w:hyperlink r:id="rId25" w:anchor="/courses/view/5a7e173d764c6f2e001ddcc6" w:history="1">
        <w:r w:rsidRPr="00966B5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TPSYCH</w:t>
        </w:r>
        <w:r w:rsidR="00BC1306" w:rsidRPr="00966B5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 xml:space="preserve"> 424</w:t>
        </w:r>
        <w:r w:rsidRPr="00966B5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 xml:space="preserve"> - Autism: History and Treatment</w:t>
        </w:r>
      </w:hyperlink>
    </w:p>
    <w:p w14:paraId="52E1D91F" w14:textId="6E6047A3" w:rsidR="006070E7" w:rsidRPr="00966B5F" w:rsidRDefault="00581C3A" w:rsidP="00581C3A">
      <w:pPr>
        <w:pStyle w:val="NoSpacing"/>
        <w:ind w:left="144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</w:t>
      </w:r>
      <w:r w:rsidR="006070E7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ome resistance from faculty to course being taught by someone </w:t>
      </w: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outside the unit.</w:t>
      </w:r>
    </w:p>
    <w:p w14:paraId="69F13D9F" w14:textId="16D64FC6" w:rsidR="006070E7" w:rsidRPr="00966B5F" w:rsidRDefault="00581C3A" w:rsidP="00581C3A">
      <w:pPr>
        <w:pStyle w:val="NoSpacing"/>
        <w:ind w:left="144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Incorrect wording in </w:t>
      </w:r>
      <w:proofErr w:type="spellStart"/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Kuali</w:t>
      </w:r>
      <w:proofErr w:type="spellEnd"/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on course description</w:t>
      </w:r>
      <w:r w:rsidR="00D72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771A3A20" w14:textId="36BF11E2" w:rsidR="006070E7" w:rsidRPr="00966B5F" w:rsidRDefault="00581C3A" w:rsidP="00581C3A">
      <w:pPr>
        <w:pStyle w:val="NoSpacing"/>
        <w:ind w:left="144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Use wording like “</w:t>
      </w:r>
      <w:r w:rsidR="006070E7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articulate</w:t>
      </w: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”</w:t>
      </w:r>
      <w:r w:rsidR="006070E7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not </w:t>
      </w: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“</w:t>
      </w:r>
      <w:r w:rsidR="006070E7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recognize</w:t>
      </w: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” in SLO</w:t>
      </w:r>
      <w:r w:rsidR="00D72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5F91FA14" w14:textId="675ACF3E" w:rsidR="00581C3A" w:rsidRPr="00966B5F" w:rsidRDefault="00581C3A" w:rsidP="00581C3A">
      <w:pPr>
        <w:pStyle w:val="NoSpacing"/>
        <w:ind w:left="144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Harsh language for course </w:t>
      </w:r>
      <w:r w:rsidR="00D72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behavio</w:t>
      </w: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r</w:t>
      </w:r>
      <w:r w:rsidR="00D72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5CC21271" w14:textId="728BA31F" w:rsidR="006070E7" w:rsidRPr="00966B5F" w:rsidRDefault="006070E7" w:rsidP="00581C3A">
      <w:pPr>
        <w:pStyle w:val="NoSpacing"/>
        <w:ind w:left="144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Exam policy </w:t>
      </w:r>
      <w:r w:rsidR="00DB72BF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inconsistent</w:t>
      </w:r>
      <w:r w:rsidR="00581C3A" w:rsidRPr="00966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with </w:t>
      </w:r>
      <w:r w:rsidR="00A17A2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university policies</w:t>
      </w:r>
      <w:r w:rsidR="00D72B5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28B38904" w14:textId="77777777" w:rsidR="00581C3A" w:rsidRPr="00D72B5F" w:rsidRDefault="00581C3A" w:rsidP="00581C3A">
      <w:pPr>
        <w:pStyle w:val="NoSpacing"/>
        <w:ind w:left="144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54AD5F1" w14:textId="0A70E951" w:rsidR="00DA24B4" w:rsidRPr="00966B5F" w:rsidRDefault="005F1AAC" w:rsidP="00581C3A">
      <w:pPr>
        <w:pStyle w:val="NoSpacing"/>
        <w:numPr>
          <w:ilvl w:val="0"/>
          <w:numId w:val="33"/>
        </w:numPr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hyperlink r:id="rId26" w:anchor="/courses/view/5bdcc421c59e8c2e00f98c5e" w:history="1">
        <w:r w:rsidR="00A63DD8" w:rsidRPr="00966B5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T PHIL 315- Chinese Philosophy and Religions Today</w:t>
        </w:r>
      </w:hyperlink>
    </w:p>
    <w:p w14:paraId="30CDC49A" w14:textId="6C788E34" w:rsidR="00DA24B4" w:rsidRPr="00966B5F" w:rsidRDefault="00581C3A" w:rsidP="00581C3A">
      <w:pPr>
        <w:pStyle w:val="NoSpacing"/>
        <w:ind w:left="1440"/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>S</w:t>
      </w:r>
      <w:r w:rsidR="006070E7"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yllabus </w:t>
      </w:r>
      <w:r w:rsidR="00A17A28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>title is different from UWCM title</w:t>
      </w:r>
      <w:r w:rsidR="00D72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>.</w:t>
      </w:r>
    </w:p>
    <w:p w14:paraId="514D1B75" w14:textId="38B89BBA" w:rsidR="00DA24B4" w:rsidRPr="00966B5F" w:rsidRDefault="00A17A28" w:rsidP="00581C3A">
      <w:pPr>
        <w:pStyle w:val="NoSpacing"/>
        <w:ind w:left="1440"/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>Course should t</w:t>
      </w:r>
      <w:r w:rsidR="00D72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>ie</w:t>
      </w:r>
      <w:r w:rsidR="006070E7"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the field </w:t>
      </w:r>
      <w:r w:rsidR="006070E7"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objectives </w:t>
      </w:r>
      <w:r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to learning </w:t>
      </w:r>
      <w:r w:rsidR="006070E7"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>goals</w:t>
      </w:r>
      <w:r w:rsidR="00D72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>.</w:t>
      </w:r>
    </w:p>
    <w:p w14:paraId="7DC7D0F8" w14:textId="77777777" w:rsidR="00581C3A" w:rsidRPr="00D72B5F" w:rsidRDefault="00581C3A" w:rsidP="00DA24B4">
      <w:pPr>
        <w:pStyle w:val="NoSpacing"/>
        <w:ind w:left="720"/>
        <w:rPr>
          <w:rStyle w:val="Hyperlink"/>
          <w:rFonts w:ascii="Times New Roman" w:eastAsia="Arial" w:hAnsi="Times New Roman" w:cs="Times New Roman"/>
          <w:color w:val="auto"/>
          <w:sz w:val="16"/>
          <w:szCs w:val="16"/>
          <w:u w:val="none"/>
        </w:rPr>
      </w:pPr>
    </w:p>
    <w:p w14:paraId="005C3D11" w14:textId="51C0C3AA" w:rsidR="00BC1306" w:rsidRPr="00966B5F" w:rsidRDefault="006070E7" w:rsidP="00581C3A">
      <w:pPr>
        <w:pStyle w:val="NoSpacing"/>
        <w:ind w:left="1440"/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</w:pPr>
      <w:r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>M</w:t>
      </w:r>
      <w:r w:rsidR="00581C3A"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otion to approve courses with changes made by </w:t>
      </w:r>
      <w:proofErr w:type="spellStart"/>
      <w:r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>Le</w:t>
      </w:r>
      <w:r w:rsidR="00BC1306"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>Anne</w:t>
      </w:r>
      <w:proofErr w:type="spellEnd"/>
      <w:r w:rsidR="00BC1306"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 Laux-Bachand</w:t>
      </w:r>
      <w:r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, </w:t>
      </w:r>
      <w:r w:rsidR="00581C3A"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seconded by Evy </w:t>
      </w:r>
      <w:r w:rsidR="00BC1306" w:rsidRPr="00966B5F"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</w:rPr>
        <w:t>Shankus</w:t>
      </w:r>
    </w:p>
    <w:p w14:paraId="1867AC10" w14:textId="14953872" w:rsidR="00A63DD8" w:rsidRPr="00D72B5F" w:rsidRDefault="006070E7" w:rsidP="00581C3A">
      <w:pPr>
        <w:pStyle w:val="NoSpacing"/>
        <w:ind w:left="720" w:firstLine="7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D72B5F">
        <w:rPr>
          <w:rStyle w:val="Hyperlink"/>
          <w:rFonts w:ascii="Times New Roman" w:eastAsia="Arial" w:hAnsi="Times New Roman" w:cs="Times New Roman"/>
          <w:i/>
          <w:color w:val="auto"/>
          <w:sz w:val="24"/>
          <w:szCs w:val="24"/>
          <w:u w:val="none"/>
        </w:rPr>
        <w:t>9</w:t>
      </w:r>
      <w:r w:rsidR="00BC1306" w:rsidRPr="00D72B5F">
        <w:rPr>
          <w:rStyle w:val="Hyperlink"/>
          <w:rFonts w:ascii="Times New Roman" w:eastAsia="Arial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D72B5F">
        <w:rPr>
          <w:rStyle w:val="Hyperlink"/>
          <w:rFonts w:ascii="Times New Roman" w:eastAsia="Arial" w:hAnsi="Times New Roman" w:cs="Times New Roman"/>
          <w:i/>
          <w:color w:val="auto"/>
          <w:sz w:val="24"/>
          <w:szCs w:val="24"/>
          <w:u w:val="none"/>
        </w:rPr>
        <w:t>app</w:t>
      </w:r>
      <w:r w:rsidR="00BC1306" w:rsidRPr="00D72B5F">
        <w:rPr>
          <w:rStyle w:val="Hyperlink"/>
          <w:rFonts w:ascii="Times New Roman" w:eastAsia="Arial" w:hAnsi="Times New Roman" w:cs="Times New Roman"/>
          <w:i/>
          <w:color w:val="auto"/>
          <w:sz w:val="24"/>
          <w:szCs w:val="24"/>
          <w:u w:val="none"/>
        </w:rPr>
        <w:t>roved, 0 no, 0 abstention</w:t>
      </w:r>
    </w:p>
    <w:p w14:paraId="1D8F5B3B" w14:textId="77777777" w:rsidR="00DA24B4" w:rsidRPr="00D72B5F" w:rsidRDefault="00DA24B4" w:rsidP="0036527C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14:paraId="3764D855" w14:textId="1FABBA81" w:rsidR="000D6BAA" w:rsidRPr="00966B5F" w:rsidRDefault="00241235" w:rsidP="00A63DD8">
      <w:pPr>
        <w:pStyle w:val="Heading3"/>
        <w:numPr>
          <w:ilvl w:val="0"/>
          <w:numId w:val="16"/>
        </w:numPr>
        <w:tabs>
          <w:tab w:val="center" w:pos="2040"/>
        </w:tabs>
        <w:rPr>
          <w:szCs w:val="24"/>
          <w:u w:val="single"/>
        </w:rPr>
      </w:pPr>
      <w:r w:rsidRPr="00966B5F">
        <w:rPr>
          <w:szCs w:val="24"/>
          <w:u w:val="single"/>
        </w:rPr>
        <w:t>Course Change Proposals</w:t>
      </w:r>
    </w:p>
    <w:p w14:paraId="3DBA55A9" w14:textId="64C967FE" w:rsidR="00AE398D" w:rsidRPr="00966B5F" w:rsidRDefault="005F1AAC" w:rsidP="00581C3A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hyperlink r:id="rId27" w:anchor="/courses/view/5be5c64891ce102e00df9f0e" w:history="1">
        <w:r w:rsidR="00A63DD8" w:rsidRPr="00966B5F">
          <w:rPr>
            <w:rStyle w:val="Hyperlink"/>
            <w:rFonts w:ascii="Times New Roman" w:eastAsia="Arial" w:hAnsi="Times New Roman" w:cs="Times New Roman"/>
            <w:b/>
            <w:color w:val="auto"/>
            <w:sz w:val="24"/>
            <w:szCs w:val="24"/>
          </w:rPr>
          <w:t>TEST 495 – Environmental Sustainability Experience</w:t>
        </w:r>
      </w:hyperlink>
      <w:r w:rsidR="00A63DD8" w:rsidRPr="00966B5F">
        <w:rPr>
          <w:rFonts w:ascii="Times New Roman" w:eastAsia="Arial" w:hAnsi="Times New Roman" w:cs="Times New Roman"/>
          <w:b/>
          <w:color w:val="7D8289"/>
          <w:sz w:val="24"/>
          <w:szCs w:val="24"/>
        </w:rPr>
        <w:br/>
      </w:r>
      <w:r w:rsidR="00A63DD8" w:rsidRPr="00966B5F">
        <w:rPr>
          <w:rFonts w:ascii="Times New Roman" w:eastAsia="Arial" w:hAnsi="Times New Roman" w:cs="Times New Roman"/>
          <w:color w:val="auto"/>
          <w:sz w:val="24"/>
          <w:szCs w:val="24"/>
        </w:rPr>
        <w:t>Course title change</w:t>
      </w:r>
      <w:r w:rsidR="00D72B5F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  <w:r w:rsidR="00A63DD8" w:rsidRPr="00966B5F">
        <w:rPr>
          <w:rFonts w:ascii="Times New Roman" w:eastAsia="Arial" w:hAnsi="Times New Roman" w:cs="Times New Roman"/>
          <w:color w:val="auto"/>
          <w:sz w:val="24"/>
          <w:szCs w:val="24"/>
        </w:rPr>
        <w:br/>
      </w:r>
      <w:r w:rsidR="00AE398D" w:rsidRPr="00966B5F">
        <w:rPr>
          <w:rFonts w:ascii="Times New Roman" w:hAnsi="Times New Roman" w:cs="Times New Roman"/>
          <w:color w:val="auto"/>
          <w:sz w:val="24"/>
          <w:szCs w:val="24"/>
        </w:rPr>
        <w:t>Concern over wording on p</w:t>
      </w:r>
      <w:r w:rsidR="00DB72BF" w:rsidRPr="00966B5F">
        <w:rPr>
          <w:rFonts w:ascii="Times New Roman" w:hAnsi="Times New Roman" w:cs="Times New Roman"/>
          <w:color w:val="auto"/>
          <w:sz w:val="24"/>
          <w:szCs w:val="24"/>
        </w:rPr>
        <w:t>articipation</w:t>
      </w:r>
      <w:r w:rsidR="00ED7243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concerns- 33%</w:t>
      </w:r>
      <w:r w:rsidR="00AE398D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may be too high.</w:t>
      </w:r>
    </w:p>
    <w:p w14:paraId="31776B88" w14:textId="7796DF7D" w:rsidR="00ED7243" w:rsidRPr="00966B5F" w:rsidRDefault="00AE398D" w:rsidP="00966B5F">
      <w:pPr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hAnsi="Times New Roman" w:cs="Times New Roman"/>
          <w:color w:val="auto"/>
          <w:sz w:val="24"/>
          <w:szCs w:val="24"/>
        </w:rPr>
        <w:t>Faculty need</w:t>
      </w:r>
      <w:r w:rsidR="00A17A28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feedback that due to the wording, this may not be approved by</w:t>
      </w:r>
      <w:r w:rsidR="00ED7243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Seattle.</w:t>
      </w:r>
    </w:p>
    <w:p w14:paraId="04BE197A" w14:textId="77777777" w:rsidR="00581C3A" w:rsidRPr="00D72B5F" w:rsidRDefault="00581C3A" w:rsidP="00DA24B4">
      <w:pPr>
        <w:spacing w:after="0" w:line="240" w:lineRule="auto"/>
        <w:ind w:left="634"/>
        <w:rPr>
          <w:rFonts w:ascii="Times New Roman" w:hAnsi="Times New Roman" w:cs="Times New Roman"/>
          <w:color w:val="auto"/>
          <w:sz w:val="16"/>
          <w:szCs w:val="16"/>
        </w:rPr>
      </w:pPr>
    </w:p>
    <w:p w14:paraId="1CDCFA44" w14:textId="76430906" w:rsidR="00AE398D" w:rsidRPr="00966B5F" w:rsidRDefault="00ED7243" w:rsidP="00581C3A">
      <w:pPr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66B5F">
        <w:rPr>
          <w:rFonts w:ascii="Times New Roman" w:hAnsi="Times New Roman" w:cs="Times New Roman"/>
          <w:color w:val="auto"/>
          <w:sz w:val="24"/>
          <w:szCs w:val="24"/>
        </w:rPr>
        <w:t>Le</w:t>
      </w:r>
      <w:r w:rsidR="00AE398D" w:rsidRPr="00966B5F">
        <w:rPr>
          <w:rFonts w:ascii="Times New Roman" w:hAnsi="Times New Roman" w:cs="Times New Roman"/>
          <w:color w:val="auto"/>
          <w:sz w:val="24"/>
          <w:szCs w:val="24"/>
        </w:rPr>
        <w:t>Anne</w:t>
      </w:r>
      <w:proofErr w:type="spellEnd"/>
      <w:r w:rsidR="00AE398D"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 Laux-Bachand made a motion for approval with the suggestions to faculty; seconded by </w:t>
      </w:r>
      <w:r w:rsidRPr="00966B5F">
        <w:rPr>
          <w:rFonts w:ascii="Times New Roman" w:hAnsi="Times New Roman" w:cs="Times New Roman"/>
          <w:color w:val="auto"/>
          <w:sz w:val="24"/>
          <w:szCs w:val="24"/>
        </w:rPr>
        <w:t xml:space="preserve">Jutta </w:t>
      </w:r>
      <w:r w:rsidR="00AE398D" w:rsidRPr="00966B5F">
        <w:rPr>
          <w:rFonts w:ascii="Times New Roman" w:hAnsi="Times New Roman" w:cs="Times New Roman"/>
          <w:color w:val="auto"/>
          <w:sz w:val="24"/>
          <w:szCs w:val="24"/>
        </w:rPr>
        <w:t>Heller.</w:t>
      </w:r>
    </w:p>
    <w:p w14:paraId="2CC31F41" w14:textId="08BDE801" w:rsidR="00A63DD8" w:rsidRPr="00D72B5F" w:rsidRDefault="00ED7243" w:rsidP="00581C3A">
      <w:pPr>
        <w:spacing w:after="0" w:line="240" w:lineRule="auto"/>
        <w:ind w:left="1354" w:firstLine="86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72B5F">
        <w:rPr>
          <w:rFonts w:ascii="Times New Roman" w:hAnsi="Times New Roman" w:cs="Times New Roman"/>
          <w:i/>
          <w:color w:val="auto"/>
          <w:sz w:val="24"/>
          <w:szCs w:val="24"/>
        </w:rPr>
        <w:t>9 appr</w:t>
      </w:r>
      <w:r w:rsidR="00AE398D" w:rsidRPr="00D72B5F">
        <w:rPr>
          <w:rFonts w:ascii="Times New Roman" w:hAnsi="Times New Roman" w:cs="Times New Roman"/>
          <w:i/>
          <w:color w:val="auto"/>
          <w:sz w:val="24"/>
          <w:szCs w:val="24"/>
        </w:rPr>
        <w:t>oved, 0 no, 0 abstention</w:t>
      </w:r>
    </w:p>
    <w:p w14:paraId="638D261E" w14:textId="77777777" w:rsidR="00DA24B4" w:rsidRPr="00D72B5F" w:rsidRDefault="00DA24B4" w:rsidP="00DA24B4">
      <w:pPr>
        <w:spacing w:after="0" w:line="240" w:lineRule="auto"/>
        <w:ind w:left="634"/>
        <w:rPr>
          <w:rFonts w:ascii="Times New Roman" w:hAnsi="Times New Roman" w:cs="Times New Roman"/>
          <w:color w:val="auto"/>
          <w:sz w:val="16"/>
          <w:szCs w:val="16"/>
        </w:rPr>
      </w:pPr>
    </w:p>
    <w:p w14:paraId="32CC1071" w14:textId="77777777" w:rsidR="008B09FF" w:rsidRPr="00966B5F" w:rsidRDefault="0039623A" w:rsidP="00C17FEC">
      <w:pPr>
        <w:pStyle w:val="ListParagraph"/>
        <w:numPr>
          <w:ilvl w:val="0"/>
          <w:numId w:val="16"/>
        </w:numP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966B5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Adjournment</w:t>
      </w:r>
      <w:r w:rsidR="006C25D1" w:rsidRPr="00966B5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</w:p>
    <w:p w14:paraId="599F978A" w14:textId="3F7B3F95" w:rsidR="0039623A" w:rsidRPr="00966B5F" w:rsidRDefault="00581C3A" w:rsidP="00DC1332">
      <w:pPr>
        <w:pStyle w:val="ListParagraph"/>
        <w:numPr>
          <w:ilvl w:val="0"/>
          <w:numId w:val="13"/>
        </w:numPr>
        <w:spacing w:after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>The meeting adjourned at 2:05</w:t>
      </w:r>
      <w:r w:rsidR="000D6BAA"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9623A"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>p.m.</w:t>
      </w:r>
    </w:p>
    <w:p w14:paraId="7954B831" w14:textId="2F046CA7" w:rsidR="00C0406A" w:rsidRPr="00D72B5F" w:rsidRDefault="0039623A" w:rsidP="00091592">
      <w:pPr>
        <w:pStyle w:val="ListParagraph"/>
        <w:numPr>
          <w:ilvl w:val="0"/>
          <w:numId w:val="13"/>
        </w:numPr>
        <w:spacing w:after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The next meeting of APCC will be held Wednesday, </w:t>
      </w:r>
      <w:r w:rsidR="00A63DD8"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>January 9, 2019</w:t>
      </w:r>
      <w:r w:rsidR="000D6BAA"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from 12:30-2:00p.m.</w:t>
      </w:r>
      <w:r w:rsidR="00366974"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966B5F">
        <w:rPr>
          <w:rFonts w:ascii="Times New Roman" w:eastAsia="Times New Roman" w:hAnsi="Times New Roman" w:cs="Times New Roman"/>
          <w:color w:val="auto"/>
          <w:sz w:val="24"/>
          <w:szCs w:val="24"/>
        </w:rPr>
        <w:t>n GWP 320.</w:t>
      </w:r>
    </w:p>
    <w:sectPr w:rsidR="00C0406A" w:rsidRPr="00D72B5F">
      <w:pgSz w:w="12240" w:h="15840"/>
      <w:pgMar w:top="1451" w:right="1760" w:bottom="14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A75"/>
    <w:multiLevelType w:val="hybridMultilevel"/>
    <w:tmpl w:val="508C753A"/>
    <w:lvl w:ilvl="0" w:tplc="3A16E7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1584"/>
    <w:multiLevelType w:val="hybridMultilevel"/>
    <w:tmpl w:val="57BC4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7C12FF"/>
    <w:multiLevelType w:val="hybridMultilevel"/>
    <w:tmpl w:val="FDA2B54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5F14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840B61"/>
    <w:multiLevelType w:val="hybridMultilevel"/>
    <w:tmpl w:val="BAA0FE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A81A79"/>
    <w:multiLevelType w:val="hybridMultilevel"/>
    <w:tmpl w:val="8D3243F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24561FA"/>
    <w:multiLevelType w:val="hybridMultilevel"/>
    <w:tmpl w:val="2146C27E"/>
    <w:lvl w:ilvl="0" w:tplc="EFF8A11E">
      <w:start w:val="7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0082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EA0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0A6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CDD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E53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06E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EA1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6AEC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81259B"/>
    <w:multiLevelType w:val="hybridMultilevel"/>
    <w:tmpl w:val="DD0EE2AC"/>
    <w:lvl w:ilvl="0" w:tplc="04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8">
    <w:nsid w:val="28285153"/>
    <w:multiLevelType w:val="hybridMultilevel"/>
    <w:tmpl w:val="844CC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030069"/>
    <w:multiLevelType w:val="hybridMultilevel"/>
    <w:tmpl w:val="67C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661117"/>
    <w:multiLevelType w:val="hybridMultilevel"/>
    <w:tmpl w:val="BAD298DC"/>
    <w:lvl w:ilvl="0" w:tplc="30E8992C">
      <w:start w:val="6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D5BD6"/>
    <w:multiLevelType w:val="hybridMultilevel"/>
    <w:tmpl w:val="32CAD7E4"/>
    <w:lvl w:ilvl="0" w:tplc="E29E8AB4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6C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C0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26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C90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CC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C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B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251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E42198"/>
    <w:multiLevelType w:val="hybridMultilevel"/>
    <w:tmpl w:val="7DB2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4711C"/>
    <w:multiLevelType w:val="hybridMultilevel"/>
    <w:tmpl w:val="2DBA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FB27BE"/>
    <w:multiLevelType w:val="hybridMultilevel"/>
    <w:tmpl w:val="044086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57564CE"/>
    <w:multiLevelType w:val="hybridMultilevel"/>
    <w:tmpl w:val="FA563D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9FD4318"/>
    <w:multiLevelType w:val="hybridMultilevel"/>
    <w:tmpl w:val="65B425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A741A62"/>
    <w:multiLevelType w:val="hybridMultilevel"/>
    <w:tmpl w:val="C7A0D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311080"/>
    <w:multiLevelType w:val="hybridMultilevel"/>
    <w:tmpl w:val="70CA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A4909"/>
    <w:multiLevelType w:val="hybridMultilevel"/>
    <w:tmpl w:val="28607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9B758F"/>
    <w:multiLevelType w:val="hybridMultilevel"/>
    <w:tmpl w:val="23B4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5E5DF5"/>
    <w:multiLevelType w:val="hybridMultilevel"/>
    <w:tmpl w:val="7DB61C38"/>
    <w:lvl w:ilvl="0" w:tplc="136EB5C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498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A40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A9C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853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406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CC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A8B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4B0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110698"/>
    <w:multiLevelType w:val="hybridMultilevel"/>
    <w:tmpl w:val="3A648D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86F93"/>
    <w:multiLevelType w:val="hybridMultilevel"/>
    <w:tmpl w:val="D63C4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8D5A1E"/>
    <w:multiLevelType w:val="hybridMultilevel"/>
    <w:tmpl w:val="D816767A"/>
    <w:lvl w:ilvl="0" w:tplc="E29E8AB4">
      <w:start w:val="2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350A3D"/>
    <w:multiLevelType w:val="hybridMultilevel"/>
    <w:tmpl w:val="67E41A8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B335BEA"/>
    <w:multiLevelType w:val="hybridMultilevel"/>
    <w:tmpl w:val="83F0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C7226"/>
    <w:multiLevelType w:val="hybridMultilevel"/>
    <w:tmpl w:val="7ADCAF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10A6F47"/>
    <w:multiLevelType w:val="hybridMultilevel"/>
    <w:tmpl w:val="99A275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18A050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0">
    <w:nsid w:val="74006BF1"/>
    <w:multiLevelType w:val="hybridMultilevel"/>
    <w:tmpl w:val="67605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E96B4D"/>
    <w:multiLevelType w:val="hybridMultilevel"/>
    <w:tmpl w:val="6E705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9F07CB"/>
    <w:multiLevelType w:val="hybridMultilevel"/>
    <w:tmpl w:val="52C017E8"/>
    <w:lvl w:ilvl="0" w:tplc="9968BD50">
      <w:start w:val="4"/>
      <w:numFmt w:val="upperRoman"/>
      <w:lvlText w:val="%1."/>
      <w:lvlJc w:val="left"/>
      <w:pPr>
        <w:ind w:left="10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3">
    <w:nsid w:val="77147C3E"/>
    <w:multiLevelType w:val="hybridMultilevel"/>
    <w:tmpl w:val="3A54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F19BA"/>
    <w:multiLevelType w:val="hybridMultilevel"/>
    <w:tmpl w:val="80A4B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172A8D"/>
    <w:multiLevelType w:val="hybridMultilevel"/>
    <w:tmpl w:val="46F6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07FD9"/>
    <w:multiLevelType w:val="hybridMultilevel"/>
    <w:tmpl w:val="4BFA0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A60CD5"/>
    <w:multiLevelType w:val="hybridMultilevel"/>
    <w:tmpl w:val="4A1E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669A2"/>
    <w:multiLevelType w:val="hybridMultilevel"/>
    <w:tmpl w:val="D42C25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10"/>
  </w:num>
  <w:num w:numId="5">
    <w:abstractNumId w:val="35"/>
  </w:num>
  <w:num w:numId="6">
    <w:abstractNumId w:val="1"/>
  </w:num>
  <w:num w:numId="7">
    <w:abstractNumId w:val="16"/>
  </w:num>
  <w:num w:numId="8">
    <w:abstractNumId w:val="24"/>
  </w:num>
  <w:num w:numId="9">
    <w:abstractNumId w:val="18"/>
  </w:num>
  <w:num w:numId="10">
    <w:abstractNumId w:val="32"/>
  </w:num>
  <w:num w:numId="11">
    <w:abstractNumId w:val="7"/>
  </w:num>
  <w:num w:numId="12">
    <w:abstractNumId w:val="14"/>
  </w:num>
  <w:num w:numId="13">
    <w:abstractNumId w:val="30"/>
  </w:num>
  <w:num w:numId="14">
    <w:abstractNumId w:val="22"/>
  </w:num>
  <w:num w:numId="15">
    <w:abstractNumId w:val="2"/>
  </w:num>
  <w:num w:numId="16">
    <w:abstractNumId w:val="0"/>
  </w:num>
  <w:num w:numId="17">
    <w:abstractNumId w:val="26"/>
  </w:num>
  <w:num w:numId="18">
    <w:abstractNumId w:val="27"/>
  </w:num>
  <w:num w:numId="19">
    <w:abstractNumId w:val="33"/>
  </w:num>
  <w:num w:numId="20">
    <w:abstractNumId w:val="37"/>
  </w:num>
  <w:num w:numId="21">
    <w:abstractNumId w:val="12"/>
  </w:num>
  <w:num w:numId="22">
    <w:abstractNumId w:val="9"/>
  </w:num>
  <w:num w:numId="23">
    <w:abstractNumId w:val="25"/>
  </w:num>
  <w:num w:numId="24">
    <w:abstractNumId w:val="15"/>
  </w:num>
  <w:num w:numId="25">
    <w:abstractNumId w:val="28"/>
  </w:num>
  <w:num w:numId="26">
    <w:abstractNumId w:val="34"/>
  </w:num>
  <w:num w:numId="27">
    <w:abstractNumId w:val="19"/>
  </w:num>
  <w:num w:numId="28">
    <w:abstractNumId w:val="4"/>
  </w:num>
  <w:num w:numId="29">
    <w:abstractNumId w:val="8"/>
  </w:num>
  <w:num w:numId="30">
    <w:abstractNumId w:val="38"/>
  </w:num>
  <w:num w:numId="31">
    <w:abstractNumId w:val="3"/>
  </w:num>
  <w:num w:numId="32">
    <w:abstractNumId w:val="29"/>
  </w:num>
  <w:num w:numId="33">
    <w:abstractNumId w:val="23"/>
  </w:num>
  <w:num w:numId="34">
    <w:abstractNumId w:val="5"/>
  </w:num>
  <w:num w:numId="35">
    <w:abstractNumId w:val="20"/>
  </w:num>
  <w:num w:numId="36">
    <w:abstractNumId w:val="17"/>
  </w:num>
  <w:num w:numId="37">
    <w:abstractNumId w:val="31"/>
  </w:num>
  <w:num w:numId="38">
    <w:abstractNumId w:val="1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EC"/>
    <w:rsid w:val="0000072A"/>
    <w:rsid w:val="00052C57"/>
    <w:rsid w:val="00070671"/>
    <w:rsid w:val="00076DB3"/>
    <w:rsid w:val="00085285"/>
    <w:rsid w:val="00091592"/>
    <w:rsid w:val="000C40B7"/>
    <w:rsid w:val="000D6BAA"/>
    <w:rsid w:val="001164C1"/>
    <w:rsid w:val="001A1F6A"/>
    <w:rsid w:val="001D5672"/>
    <w:rsid w:val="001F2D10"/>
    <w:rsid w:val="00241235"/>
    <w:rsid w:val="002662B0"/>
    <w:rsid w:val="002C5191"/>
    <w:rsid w:val="002D1715"/>
    <w:rsid w:val="002D3086"/>
    <w:rsid w:val="002F5CF6"/>
    <w:rsid w:val="003158AC"/>
    <w:rsid w:val="003236F8"/>
    <w:rsid w:val="003352A4"/>
    <w:rsid w:val="0036128A"/>
    <w:rsid w:val="0036527C"/>
    <w:rsid w:val="00366974"/>
    <w:rsid w:val="003901F0"/>
    <w:rsid w:val="0039623A"/>
    <w:rsid w:val="003A1544"/>
    <w:rsid w:val="003B40E1"/>
    <w:rsid w:val="003B6393"/>
    <w:rsid w:val="003C3771"/>
    <w:rsid w:val="003D6533"/>
    <w:rsid w:val="004259C7"/>
    <w:rsid w:val="004334FB"/>
    <w:rsid w:val="00464D20"/>
    <w:rsid w:val="00487A5E"/>
    <w:rsid w:val="004B2398"/>
    <w:rsid w:val="00504274"/>
    <w:rsid w:val="00505A71"/>
    <w:rsid w:val="00542EE5"/>
    <w:rsid w:val="00560E76"/>
    <w:rsid w:val="0057096D"/>
    <w:rsid w:val="00581C3A"/>
    <w:rsid w:val="005C073C"/>
    <w:rsid w:val="005D3EF6"/>
    <w:rsid w:val="005D5964"/>
    <w:rsid w:val="005F0F5F"/>
    <w:rsid w:val="005F1AAC"/>
    <w:rsid w:val="006061C0"/>
    <w:rsid w:val="006070E7"/>
    <w:rsid w:val="00612E55"/>
    <w:rsid w:val="00647182"/>
    <w:rsid w:val="00654811"/>
    <w:rsid w:val="00671E74"/>
    <w:rsid w:val="006B3873"/>
    <w:rsid w:val="006C0854"/>
    <w:rsid w:val="006C25D1"/>
    <w:rsid w:val="006F6375"/>
    <w:rsid w:val="00712C9E"/>
    <w:rsid w:val="007274EC"/>
    <w:rsid w:val="00733351"/>
    <w:rsid w:val="00742D88"/>
    <w:rsid w:val="007545B5"/>
    <w:rsid w:val="00761841"/>
    <w:rsid w:val="00787CBA"/>
    <w:rsid w:val="007C2AE0"/>
    <w:rsid w:val="007F3E1E"/>
    <w:rsid w:val="007F5350"/>
    <w:rsid w:val="008641A2"/>
    <w:rsid w:val="008B09FF"/>
    <w:rsid w:val="008B11CC"/>
    <w:rsid w:val="008B354E"/>
    <w:rsid w:val="008F2818"/>
    <w:rsid w:val="009117EC"/>
    <w:rsid w:val="00913CC6"/>
    <w:rsid w:val="009204AE"/>
    <w:rsid w:val="00937F46"/>
    <w:rsid w:val="00960058"/>
    <w:rsid w:val="00966B5F"/>
    <w:rsid w:val="009F709A"/>
    <w:rsid w:val="00A07CC1"/>
    <w:rsid w:val="00A12B4B"/>
    <w:rsid w:val="00A17A28"/>
    <w:rsid w:val="00A20911"/>
    <w:rsid w:val="00A42352"/>
    <w:rsid w:val="00A63DD8"/>
    <w:rsid w:val="00A750AD"/>
    <w:rsid w:val="00A8240A"/>
    <w:rsid w:val="00A90D3F"/>
    <w:rsid w:val="00AC6153"/>
    <w:rsid w:val="00AD2F27"/>
    <w:rsid w:val="00AE398D"/>
    <w:rsid w:val="00B02544"/>
    <w:rsid w:val="00B34A79"/>
    <w:rsid w:val="00B74B2F"/>
    <w:rsid w:val="00B97E27"/>
    <w:rsid w:val="00BB4846"/>
    <w:rsid w:val="00BC1306"/>
    <w:rsid w:val="00BF35C9"/>
    <w:rsid w:val="00C0406A"/>
    <w:rsid w:val="00C14045"/>
    <w:rsid w:val="00C17FEC"/>
    <w:rsid w:val="00C37FCE"/>
    <w:rsid w:val="00C61F71"/>
    <w:rsid w:val="00CA35F1"/>
    <w:rsid w:val="00CA67CD"/>
    <w:rsid w:val="00CC08E8"/>
    <w:rsid w:val="00CC6A69"/>
    <w:rsid w:val="00D0189E"/>
    <w:rsid w:val="00D206EE"/>
    <w:rsid w:val="00D21C50"/>
    <w:rsid w:val="00D40E26"/>
    <w:rsid w:val="00D44DCD"/>
    <w:rsid w:val="00D472FD"/>
    <w:rsid w:val="00D4759F"/>
    <w:rsid w:val="00D64B5A"/>
    <w:rsid w:val="00D704FE"/>
    <w:rsid w:val="00D72B5F"/>
    <w:rsid w:val="00D86416"/>
    <w:rsid w:val="00D870BB"/>
    <w:rsid w:val="00DA24B4"/>
    <w:rsid w:val="00DB72BF"/>
    <w:rsid w:val="00DC1332"/>
    <w:rsid w:val="00DC7CCA"/>
    <w:rsid w:val="00E00DB3"/>
    <w:rsid w:val="00E543FA"/>
    <w:rsid w:val="00E67C27"/>
    <w:rsid w:val="00E75B98"/>
    <w:rsid w:val="00EA0C67"/>
    <w:rsid w:val="00EC5F7F"/>
    <w:rsid w:val="00ED7243"/>
    <w:rsid w:val="00EF5D52"/>
    <w:rsid w:val="00F02551"/>
    <w:rsid w:val="00F36267"/>
    <w:rsid w:val="00F4013E"/>
    <w:rsid w:val="00F94597"/>
    <w:rsid w:val="00FB4D79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1B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2"/>
      </w:numP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32"/>
      </w:numPr>
      <w:spacing w:after="3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numPr>
        <w:ilvl w:val="2"/>
        <w:numId w:val="32"/>
      </w:numPr>
      <w:spacing w:after="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DD8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DD8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DD8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DD8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DD8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DD8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412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2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2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D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20"/>
    <w:rPr>
      <w:rFonts w:ascii="Lucida Grande" w:eastAsia="Calibri" w:hAnsi="Lucida Grande" w:cs="Lucida Grande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D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D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D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D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D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D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A63DD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17A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A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A28"/>
    <w:rPr>
      <w:rFonts w:ascii="Calibri" w:eastAsia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A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A2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2"/>
      </w:numP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32"/>
      </w:numPr>
      <w:spacing w:after="3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numPr>
        <w:ilvl w:val="2"/>
        <w:numId w:val="32"/>
      </w:numPr>
      <w:spacing w:after="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DD8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DD8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DD8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DD8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DD8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DD8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412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2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2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D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20"/>
    <w:rPr>
      <w:rFonts w:ascii="Lucida Grande" w:eastAsia="Calibri" w:hAnsi="Lucida Grande" w:cs="Lucida Grande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D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D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D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D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D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D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A63DD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17A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A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A28"/>
    <w:rPr>
      <w:rFonts w:ascii="Calibri" w:eastAsia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A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A2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tacoma.uw.edu/employee/serin" TargetMode="External"/><Relationship Id="rId13" Type="http://schemas.openxmlformats.org/officeDocument/2006/relationships/hyperlink" Target="http://directory.tacoma.uw.edu/employee/jheller3" TargetMode="External"/><Relationship Id="rId18" Type="http://schemas.openxmlformats.org/officeDocument/2006/relationships/hyperlink" Target="https://uw.kuali.co/cm/" TargetMode="External"/><Relationship Id="rId26" Type="http://schemas.openxmlformats.org/officeDocument/2006/relationships/hyperlink" Target="https://uw.kuali.co/c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w.kuali.co/cm/" TargetMode="External"/><Relationship Id="rId7" Type="http://schemas.openxmlformats.org/officeDocument/2006/relationships/hyperlink" Target="http://directory.tacoma.uw.edu/employee/mmuppa" TargetMode="External"/><Relationship Id="rId12" Type="http://schemas.openxmlformats.org/officeDocument/2006/relationships/hyperlink" Target="http://directory.tacoma.uw.edu/employee/afb" TargetMode="External"/><Relationship Id="rId17" Type="http://schemas.openxmlformats.org/officeDocument/2006/relationships/hyperlink" Target="http://directory.tacoma.uw.edu/employee/rvanderp" TargetMode="External"/><Relationship Id="rId25" Type="http://schemas.openxmlformats.org/officeDocument/2006/relationships/hyperlink" Target="https://uw.kuali.co/cm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rectory.tacoma.uw.edu/employee/ezent" TargetMode="External"/><Relationship Id="rId20" Type="http://schemas.openxmlformats.org/officeDocument/2006/relationships/hyperlink" Target="https://uw.kuali.co/c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irectory.tacoma.uw.edu/employee/cokera" TargetMode="External"/><Relationship Id="rId24" Type="http://schemas.openxmlformats.org/officeDocument/2006/relationships/hyperlink" Target="https://uw.kuali.co/c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rectory.tacoma.uw.edu/employee/jpurdy" TargetMode="External"/><Relationship Id="rId23" Type="http://schemas.openxmlformats.org/officeDocument/2006/relationships/hyperlink" Target="https://uw.kuali.co/c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irectory.tacoma.uw.edu/employee/jwcohen2" TargetMode="External"/><Relationship Id="rId19" Type="http://schemas.openxmlformats.org/officeDocument/2006/relationships/hyperlink" Target="https://uw.kuali.co/c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rectory.tacoma.uw.edu/employee/jwadland" TargetMode="External"/><Relationship Id="rId14" Type="http://schemas.openxmlformats.org/officeDocument/2006/relationships/hyperlink" Target="http://directory.tacoma.uw.edu/employee/ppow" TargetMode="External"/><Relationship Id="rId22" Type="http://schemas.openxmlformats.org/officeDocument/2006/relationships/hyperlink" Target="https://uw.kuali.co/cm/" TargetMode="External"/><Relationship Id="rId27" Type="http://schemas.openxmlformats.org/officeDocument/2006/relationships/hyperlink" Target="https://uw.kuali.co/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bberry2</dc:creator>
  <cp:keywords/>
  <cp:lastModifiedBy>mmuppa</cp:lastModifiedBy>
  <cp:revision>6</cp:revision>
  <dcterms:created xsi:type="dcterms:W3CDTF">2019-01-03T21:58:00Z</dcterms:created>
  <dcterms:modified xsi:type="dcterms:W3CDTF">2019-01-10T22:46:00Z</dcterms:modified>
</cp:coreProperties>
</file>