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-342894</wp:posOffset>
            </wp:positionH>
            <wp:positionV relativeFrom="paragraph">
              <wp:posOffset>145415</wp:posOffset>
            </wp:positionV>
            <wp:extent cx="3267075" cy="40195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0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Policy &amp; Curriculum Committe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59" w:lineRule="auto"/>
        <w:ind w:left="31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2020, Zoom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:30-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8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New course and Course Change’s only. No policy discussions. No 1503’s requiring Notice of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 from 03/11/2020 and 04/22/2020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 from UWCC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Discussion: APCC Report 2019-2020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Course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 AMST 260: Introduction to Queer Studies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 BIOL 456: Urban Animal Ecology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 BIOL 252: The Nature of Human Diversity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TMATH 109: Financial and Mathematical Foundations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TCOM 343: Global Music 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 CRIM 390: Introduction to Criminal Justice Research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2040"/>
        </w:tabs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Change Proposals: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 EDUC 292: Applied Urban 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 EDUC 290 Introduction to Teaching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highlight w:val="yellow"/>
        </w:rPr>
      </w:pPr>
      <w:hyperlink r:id="rId15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*TMATH 350: Foundations of Mathematical Research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Sent back through Workflow in UWCM February 2020 meeting. Return reasons: Missing Religious Accommodation Statement. Confusion on UWCM: Change to only for Math Majors, also shows open to non-majors. Co-enrollment isn’t possible. Remove Natural World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*</w:t>
      </w:r>
      <w:hyperlink r:id="rId16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T POL S 260: American Political Theory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Sent back to Chair February 2020 meeting. Return reasons: Grading policies need to be reworded. Suggestion to add rubric. Delete “appropriate documentation.” Description match in UWCM. Missing required Religious Accommodation Statement.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before="0" w:lineRule="auto"/>
        <w:ind w:left="0" w:firstLine="0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Adjourn. </w:t>
      </w:r>
    </w:p>
    <w:p w:rsidR="00000000" w:rsidDel="00000000" w:rsidP="00000000" w:rsidRDefault="00000000" w:rsidRPr="00000000" w14:paraId="00000033">
      <w:pPr>
        <w:shd w:fill="ffffff" w:val="clear"/>
        <w:spacing w:after="0" w:before="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Next meeting date: June 3,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before="0" w:lineRule="auto"/>
        <w:ind w:firstLine="720"/>
        <w:rPr>
          <w:color w:val="201f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before="0" w:lineRule="auto"/>
        <w:ind w:firstLine="720"/>
        <w:rPr>
          <w:color w:val="201f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Join Zoom Meeting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https://washington.zoom.us/j/188312756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Dial by your location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+1 669 900 6833 US (San Jose)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+1 646 876 9923 US (New York)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ID: 188 312 756</w:t>
      </w:r>
    </w:p>
    <w:sectPr>
      <w:footerReference r:id="rId18" w:type="default"/>
      <w:pgSz w:h="15840" w:w="12240"/>
      <w:pgMar w:bottom="1493" w:top="1451" w:left="1440" w:right="1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*APCC has seen this course/program previously. Meeting return date will be below the course.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7" w:right="0" w:hanging="297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73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07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w.kuali.co/cm/#/courses/view/5e45e6bfea0f502500d6a830" TargetMode="External"/><Relationship Id="rId10" Type="http://schemas.openxmlformats.org/officeDocument/2006/relationships/hyperlink" Target="https://uw.kuali.co/cm/#/courses/view/5e700b10f4b5972500fc752a" TargetMode="External"/><Relationship Id="rId13" Type="http://schemas.openxmlformats.org/officeDocument/2006/relationships/hyperlink" Target="https://uw.kuali.co/cm/#/courses/view/5e9f3c4a1e7be725004309cd" TargetMode="External"/><Relationship Id="rId12" Type="http://schemas.openxmlformats.org/officeDocument/2006/relationships/hyperlink" Target="https://uw.kuali.co/cm/#/courses/view/5e8650988237ba2500ed0ff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w.kuali.co/cm/#/courses/view/5e700c639930f12500b2ab16" TargetMode="External"/><Relationship Id="rId15" Type="http://schemas.openxmlformats.org/officeDocument/2006/relationships/hyperlink" Target="https://uw.kuali.co/cm/#/courses/view/5df2b91884135f2500b38ca0" TargetMode="External"/><Relationship Id="rId14" Type="http://schemas.openxmlformats.org/officeDocument/2006/relationships/hyperlink" Target="https://uw.kuali.co/cm/#/courses/view/5e9f35ab4c9bd0250044c54f" TargetMode="External"/><Relationship Id="rId17" Type="http://schemas.openxmlformats.org/officeDocument/2006/relationships/hyperlink" Target="https://washington.zoom.us/j/188312756" TargetMode="External"/><Relationship Id="rId16" Type="http://schemas.openxmlformats.org/officeDocument/2006/relationships/hyperlink" Target="https://uw.kuali.co/cm/#/courses/view/5dcf140869f3bd2400c84bed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18" Type="http://schemas.openxmlformats.org/officeDocument/2006/relationships/footer" Target="footer1.xml"/><Relationship Id="rId7" Type="http://schemas.openxmlformats.org/officeDocument/2006/relationships/hyperlink" Target="https://uw.kuali.co/cm/#/courses/view/5e9df2b2b50cff260015e0f8" TargetMode="External"/><Relationship Id="rId8" Type="http://schemas.openxmlformats.org/officeDocument/2006/relationships/hyperlink" Target="https://uw.kuali.co/cm/#/courses/view/5e700dacd03bae2500618c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